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4F0" w:rsidRDefault="00F518EE">
      <w:pPr>
        <w:spacing w:after="0" w:line="240" w:lineRule="auto"/>
        <w:jc w:val="center"/>
      </w:pPr>
      <w:bookmarkStart w:id="0" w:name="_GoBack"/>
      <w:bookmarkEnd w:id="0"/>
      <w:r>
        <w:rPr>
          <w:color w:val="000000"/>
        </w:rPr>
        <w:t>Area E Mini-Assembly Meeting</w:t>
      </w:r>
    </w:p>
    <w:p w:rsidR="003554F0" w:rsidRDefault="00F518EE">
      <w:pPr>
        <w:spacing w:after="0" w:line="240" w:lineRule="auto"/>
        <w:jc w:val="center"/>
        <w:rPr>
          <w:color w:val="000000"/>
        </w:rPr>
      </w:pPr>
      <w:r>
        <w:t>Monday 08th March</w:t>
      </w:r>
    </w:p>
    <w:p w:rsidR="003554F0" w:rsidRDefault="00F518EE">
      <w:pPr>
        <w:spacing w:after="0" w:line="240" w:lineRule="auto"/>
        <w:jc w:val="center"/>
        <w:rPr>
          <w:color w:val="000000"/>
        </w:rPr>
      </w:pPr>
      <w:bookmarkStart w:id="1" w:name="_heading=h.30j0zll" w:colFirst="0" w:colLast="0"/>
      <w:bookmarkEnd w:id="1"/>
      <w:r>
        <w:rPr>
          <w:color w:val="000000"/>
        </w:rPr>
        <w:t>Zoom</w:t>
      </w:r>
    </w:p>
    <w:p w:rsidR="003554F0" w:rsidRDefault="003554F0">
      <w:pPr>
        <w:spacing w:after="0" w:line="240" w:lineRule="auto"/>
      </w:pPr>
    </w:p>
    <w:p w:rsidR="003554F0" w:rsidRDefault="00F518EE">
      <w:pPr>
        <w:spacing w:after="0" w:line="240" w:lineRule="auto"/>
        <w:jc w:val="center"/>
      </w:pPr>
      <w:r>
        <w:rPr>
          <w:b/>
          <w:color w:val="000000"/>
        </w:rPr>
        <w:t>AGENDA</w:t>
      </w:r>
    </w:p>
    <w:p w:rsidR="003554F0" w:rsidRDefault="003554F0">
      <w:pPr>
        <w:spacing w:after="0" w:line="240" w:lineRule="auto"/>
      </w:pPr>
    </w:p>
    <w:p w:rsidR="003554F0" w:rsidRDefault="00F518EE">
      <w:pPr>
        <w:spacing w:after="0" w:line="240" w:lineRule="auto"/>
      </w:pPr>
      <w:r>
        <w:rPr>
          <w:color w:val="000000"/>
        </w:rPr>
        <w:t>Attendance</w:t>
      </w:r>
      <w:r>
        <w:t>: Andrew S, Martin, John B, Amanda, Marita, Bob R, Jenny, Stephen S</w:t>
      </w:r>
    </w:p>
    <w:p w:rsidR="003554F0" w:rsidRDefault="00F518EE">
      <w:pPr>
        <w:spacing w:after="0" w:line="240" w:lineRule="auto"/>
        <w:rPr>
          <w:color w:val="000000"/>
        </w:rPr>
      </w:pPr>
      <w:r>
        <w:rPr>
          <w:color w:val="000000"/>
        </w:rPr>
        <w:t>Apologies:  n</w:t>
      </w:r>
      <w:r>
        <w:t>one</w:t>
      </w:r>
    </w:p>
    <w:p w:rsidR="003554F0" w:rsidRDefault="00F518EE">
      <w:pPr>
        <w:spacing w:after="0" w:line="240" w:lineRule="auto"/>
      </w:pPr>
      <w:r>
        <w:rPr>
          <w:color w:val="000000"/>
        </w:rPr>
        <w:t>Open Meeting</w:t>
      </w:r>
    </w:p>
    <w:p w:rsidR="003554F0" w:rsidRDefault="00F518EE">
      <w:pPr>
        <w:spacing w:after="0" w:line="240" w:lineRule="auto"/>
      </w:pPr>
      <w:r>
        <w:rPr>
          <w:color w:val="000000"/>
        </w:rPr>
        <w:t>Read the Twelve Traditions</w:t>
      </w:r>
    </w:p>
    <w:p w:rsidR="003554F0" w:rsidRDefault="00F518EE">
      <w:pPr>
        <w:spacing w:after="0" w:line="240" w:lineRule="auto"/>
      </w:pPr>
      <w:r>
        <w:rPr>
          <w:color w:val="000000"/>
        </w:rPr>
        <w:t>Receive and accept the previous Minutes (online)</w:t>
      </w:r>
    </w:p>
    <w:p w:rsidR="003554F0" w:rsidRDefault="00F518EE">
      <w:pPr>
        <w:spacing w:after="0" w:line="240" w:lineRule="auto"/>
        <w:rPr>
          <w:color w:val="000000"/>
        </w:rPr>
      </w:pPr>
      <w:r>
        <w:rPr>
          <w:color w:val="000000"/>
        </w:rPr>
        <w:t>Review Action Items:</w:t>
      </w:r>
    </w:p>
    <w:p w:rsidR="003554F0" w:rsidRDefault="003554F0">
      <w:pPr>
        <w:shd w:val="clear" w:color="auto" w:fill="FFFFFF"/>
        <w:spacing w:after="0" w:line="240" w:lineRule="auto"/>
        <w:rPr>
          <w:b/>
          <w:color w:val="2F2F2F"/>
        </w:rPr>
      </w:pPr>
    </w:p>
    <w:tbl>
      <w:tblPr>
        <w:tblStyle w:val="a1"/>
        <w:tblW w:w="10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6239"/>
        <w:gridCol w:w="992"/>
        <w:gridCol w:w="680"/>
        <w:gridCol w:w="1379"/>
      </w:tblGrid>
      <w:tr w:rsidR="003554F0">
        <w:trPr>
          <w:trHeight w:val="45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554F0" w:rsidRDefault="00F518EE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Action Item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554F0" w:rsidRDefault="00F518EE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554F0" w:rsidRDefault="00F518EE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Owner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554F0" w:rsidRDefault="00F518EE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Due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554F0" w:rsidRDefault="00F518EE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Status</w:t>
            </w:r>
          </w:p>
        </w:tc>
      </w:tr>
      <w:tr w:rsidR="003554F0">
        <w:trPr>
          <w:trHeight w:val="54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F0" w:rsidRDefault="00F518EE">
            <w:pPr>
              <w:rPr>
                <w:color w:val="2F2F2F"/>
              </w:rPr>
            </w:pPr>
            <w:r>
              <w:rPr>
                <w:color w:val="2F2F2F"/>
              </w:rPr>
              <w:t>Standing Item</w:t>
            </w:r>
          </w:p>
          <w:p w:rsidR="003554F0" w:rsidRDefault="003554F0">
            <w:pPr>
              <w:rPr>
                <w:color w:val="2F2F2F"/>
              </w:rPr>
            </w:pPr>
          </w:p>
          <w:p w:rsidR="003554F0" w:rsidRDefault="003554F0">
            <w:pPr>
              <w:rPr>
                <w:color w:val="2F2F2F"/>
              </w:rPr>
            </w:pPr>
          </w:p>
          <w:p w:rsidR="003554F0" w:rsidRDefault="003554F0">
            <w:pPr>
              <w:rPr>
                <w:color w:val="2F2F2F"/>
              </w:rPr>
            </w:pPr>
          </w:p>
          <w:p w:rsidR="003554F0" w:rsidRDefault="003554F0">
            <w:pPr>
              <w:rPr>
                <w:color w:val="2F2F2F"/>
              </w:rPr>
            </w:pPr>
          </w:p>
          <w:p w:rsidR="003554F0" w:rsidRDefault="00F518EE">
            <w:pPr>
              <w:rPr>
                <w:b/>
                <w:color w:val="2F2F2F"/>
              </w:rPr>
            </w:pPr>
            <w:r>
              <w:rPr>
                <w:b/>
                <w:color w:val="2F2F2F"/>
              </w:rPr>
              <w:t>Action Item: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F0" w:rsidRDefault="00F518EE">
            <w:pPr>
              <w:shd w:val="clear" w:color="auto" w:fill="FFFFFF"/>
            </w:pPr>
            <w:r>
              <w:t xml:space="preserve">Combining CSO and Area E assembly - </w:t>
            </w:r>
          </w:p>
          <w:p w:rsidR="003554F0" w:rsidRDefault="00F518EE">
            <w:pPr>
              <w:numPr>
                <w:ilvl w:val="0"/>
                <w:numId w:val="1"/>
              </w:numPr>
              <w:shd w:val="clear" w:color="auto" w:fill="FFFFFF"/>
            </w:pPr>
            <w:proofErr w:type="gramStart"/>
            <w:r>
              <w:t>open</w:t>
            </w:r>
            <w:proofErr w:type="gramEnd"/>
            <w:r>
              <w:t xml:space="preserve"> </w:t>
            </w:r>
            <w:r>
              <w:t xml:space="preserve">discussion </w:t>
            </w:r>
            <w:r>
              <w:t>to</w:t>
            </w:r>
            <w:r>
              <w:t xml:space="preserve"> organise ano</w:t>
            </w:r>
            <w:r>
              <w:t xml:space="preserve">ther joint meeting in 2021 with CSO.  Advantages: open communication, better understand our service in Area.  </w:t>
            </w:r>
          </w:p>
          <w:p w:rsidR="003554F0" w:rsidRDefault="00F518EE">
            <w:pPr>
              <w:numPr>
                <w:ilvl w:val="0"/>
                <w:numId w:val="1"/>
              </w:numPr>
              <w:shd w:val="clear" w:color="auto" w:fill="FFFFFF"/>
            </w:pPr>
            <w:r>
              <w:t xml:space="preserve">8/3/21 </w:t>
            </w:r>
            <w:r>
              <w:rPr>
                <w:b/>
              </w:rPr>
              <w:t xml:space="preserve">To Do: </w:t>
            </w:r>
            <w:r>
              <w:t xml:space="preserve">Group </w:t>
            </w:r>
            <w:proofErr w:type="gramStart"/>
            <w:r>
              <w:t>decided  Andrew</w:t>
            </w:r>
            <w:proofErr w:type="gramEnd"/>
            <w:r>
              <w:t xml:space="preserve"> to chat with Trevor and Susan for more details and discuss next month meeting.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F0" w:rsidRDefault="00F518EE">
            <w:pPr>
              <w:rPr>
                <w:color w:val="2F2F2F"/>
              </w:rPr>
            </w:pPr>
            <w:r>
              <w:rPr>
                <w:color w:val="2F2F2F"/>
              </w:rPr>
              <w:t xml:space="preserve">Trevor / </w:t>
            </w:r>
          </w:p>
          <w:p w:rsidR="003554F0" w:rsidRDefault="003554F0">
            <w:pPr>
              <w:rPr>
                <w:color w:val="2F2F2F"/>
              </w:rPr>
            </w:pPr>
          </w:p>
          <w:p w:rsidR="003554F0" w:rsidRDefault="003554F0">
            <w:pPr>
              <w:rPr>
                <w:color w:val="2F2F2F"/>
              </w:rPr>
            </w:pPr>
          </w:p>
          <w:p w:rsidR="003554F0" w:rsidRDefault="003554F0">
            <w:pPr>
              <w:rPr>
                <w:color w:val="2F2F2F"/>
              </w:rPr>
            </w:pPr>
          </w:p>
          <w:p w:rsidR="003554F0" w:rsidRDefault="00F518EE">
            <w:pPr>
              <w:rPr>
                <w:color w:val="2F2F2F"/>
              </w:rPr>
            </w:pPr>
            <w:r>
              <w:rPr>
                <w:color w:val="2F2F2F"/>
              </w:rPr>
              <w:t>Andrew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F0" w:rsidRDefault="00F518EE">
            <w:pPr>
              <w:rPr>
                <w:color w:val="2F2F2F"/>
              </w:rPr>
            </w:pPr>
            <w:r>
              <w:rPr>
                <w:color w:val="2F2F2F"/>
              </w:rPr>
              <w:t>202</w:t>
            </w:r>
            <w:r>
              <w:rPr>
                <w:color w:val="2F2F2F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F0" w:rsidRDefault="00F518EE">
            <w:pPr>
              <w:rPr>
                <w:color w:val="2F2F2F"/>
              </w:rPr>
            </w:pPr>
            <w:r>
              <w:rPr>
                <w:color w:val="2F2F2F"/>
              </w:rPr>
              <w:t>In Progress</w:t>
            </w:r>
          </w:p>
        </w:tc>
      </w:tr>
      <w:tr w:rsidR="003554F0">
        <w:trPr>
          <w:trHeight w:val="45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F0" w:rsidRDefault="00F518EE">
            <w:pPr>
              <w:rPr>
                <w:color w:val="2F2F2F"/>
              </w:rPr>
            </w:pPr>
            <w:r>
              <w:rPr>
                <w:color w:val="2F2F2F"/>
              </w:rPr>
              <w:t>Standing Item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F0" w:rsidRDefault="00F518EE">
            <w:pPr>
              <w:shd w:val="clear" w:color="auto" w:fill="FFFFFF"/>
            </w:pPr>
            <w:r>
              <w:t xml:space="preserve">Area E PI: Other </w:t>
            </w:r>
          </w:p>
          <w:p w:rsidR="003554F0" w:rsidRDefault="00F518E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03/09 Laura working with Andrew on “one campaign” </w:t>
            </w:r>
          </w:p>
          <w:p w:rsidR="003554F0" w:rsidRDefault="00F518E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05/10 Laura shall ask General Service Office for content </w:t>
            </w:r>
          </w:p>
          <w:p w:rsidR="003554F0" w:rsidRDefault="00F518E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03/11 Trevor showed videos awesome, will be uploaded to google, requesting comment within 24 hours to </w:t>
            </w:r>
            <w:r>
              <w:t>John's</w:t>
            </w:r>
            <w:r>
              <w:rPr>
                <w:color w:val="000000"/>
              </w:rPr>
              <w:t xml:space="preserve"> email </w:t>
            </w:r>
          </w:p>
          <w:p w:rsidR="003554F0" w:rsidRDefault="00F518E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59" w:lineRule="auto"/>
              <w:rPr>
                <w:color w:val="000000"/>
              </w:rPr>
            </w:pPr>
            <w:r>
              <w:t>8/3/21 Agreed content obtained, item closed.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F0" w:rsidRDefault="00F518EE">
            <w:pPr>
              <w:rPr>
                <w:color w:val="2F2F2F"/>
              </w:rPr>
            </w:pPr>
            <w:r>
              <w:rPr>
                <w:color w:val="2F2F2F"/>
              </w:rPr>
              <w:t>Laura / Andrew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F0" w:rsidRDefault="00F518EE">
            <w:pPr>
              <w:rPr>
                <w:color w:val="2F2F2F"/>
              </w:rPr>
            </w:pPr>
            <w:r>
              <w:rPr>
                <w:color w:val="2F2F2F"/>
              </w:rPr>
              <w:t>202</w:t>
            </w:r>
            <w:r>
              <w:rPr>
                <w:color w:val="2F2F2F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F0" w:rsidRDefault="00F518EE">
            <w:pPr>
              <w:rPr>
                <w:color w:val="2F2F2F"/>
              </w:rPr>
            </w:pPr>
            <w:r>
              <w:rPr>
                <w:color w:val="2F2F2F"/>
              </w:rPr>
              <w:t>Completed</w:t>
            </w:r>
          </w:p>
        </w:tc>
      </w:tr>
      <w:tr w:rsidR="003554F0">
        <w:trPr>
          <w:trHeight w:val="45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F0" w:rsidRDefault="00F518EE">
            <w:pPr>
              <w:rPr>
                <w:color w:val="2F2F2F"/>
              </w:rPr>
            </w:pPr>
            <w:r>
              <w:rPr>
                <w:color w:val="2F2F2F"/>
              </w:rPr>
              <w:t>Standing Item</w:t>
            </w:r>
          </w:p>
          <w:p w:rsidR="003554F0" w:rsidRDefault="003554F0">
            <w:pPr>
              <w:rPr>
                <w:color w:val="2F2F2F"/>
              </w:rPr>
            </w:pPr>
          </w:p>
          <w:p w:rsidR="003554F0" w:rsidRDefault="003554F0">
            <w:pPr>
              <w:rPr>
                <w:color w:val="2F2F2F"/>
              </w:rPr>
            </w:pPr>
          </w:p>
          <w:p w:rsidR="003554F0" w:rsidRDefault="003554F0">
            <w:pPr>
              <w:rPr>
                <w:color w:val="2F2F2F"/>
              </w:rPr>
            </w:pPr>
          </w:p>
          <w:p w:rsidR="003554F0" w:rsidRDefault="003554F0">
            <w:pPr>
              <w:rPr>
                <w:color w:val="2F2F2F"/>
              </w:rPr>
            </w:pPr>
          </w:p>
          <w:p w:rsidR="003554F0" w:rsidRDefault="003554F0">
            <w:pPr>
              <w:rPr>
                <w:color w:val="2F2F2F"/>
              </w:rPr>
            </w:pPr>
          </w:p>
          <w:p w:rsidR="003554F0" w:rsidRDefault="003554F0">
            <w:pPr>
              <w:rPr>
                <w:color w:val="2F2F2F"/>
              </w:rPr>
            </w:pPr>
          </w:p>
          <w:p w:rsidR="003554F0" w:rsidRDefault="003554F0">
            <w:pPr>
              <w:rPr>
                <w:color w:val="2F2F2F"/>
              </w:rPr>
            </w:pPr>
          </w:p>
          <w:p w:rsidR="003554F0" w:rsidRDefault="003554F0">
            <w:pPr>
              <w:rPr>
                <w:color w:val="2F2F2F"/>
              </w:rPr>
            </w:pPr>
          </w:p>
          <w:p w:rsidR="003554F0" w:rsidRDefault="003554F0">
            <w:pPr>
              <w:rPr>
                <w:color w:val="2F2F2F"/>
              </w:rPr>
            </w:pPr>
          </w:p>
          <w:p w:rsidR="003554F0" w:rsidRDefault="003554F0">
            <w:pPr>
              <w:rPr>
                <w:color w:val="2F2F2F"/>
              </w:rPr>
            </w:pPr>
          </w:p>
          <w:p w:rsidR="003554F0" w:rsidRDefault="003554F0">
            <w:pPr>
              <w:rPr>
                <w:b/>
                <w:color w:val="2F2F2F"/>
              </w:rPr>
            </w:pPr>
          </w:p>
          <w:p w:rsidR="003554F0" w:rsidRDefault="00F518EE">
            <w:pPr>
              <w:rPr>
                <w:b/>
                <w:color w:val="2F2F2F"/>
              </w:rPr>
            </w:pPr>
            <w:r>
              <w:rPr>
                <w:b/>
                <w:color w:val="2F2F2F"/>
              </w:rPr>
              <w:t>Action Item:</w:t>
            </w:r>
          </w:p>
          <w:p w:rsidR="003554F0" w:rsidRDefault="003554F0">
            <w:pPr>
              <w:rPr>
                <w:b/>
                <w:color w:val="2F2F2F"/>
              </w:rPr>
            </w:pPr>
          </w:p>
          <w:p w:rsidR="003554F0" w:rsidRDefault="003554F0">
            <w:pPr>
              <w:rPr>
                <w:b/>
                <w:color w:val="2F2F2F"/>
              </w:rPr>
            </w:pPr>
          </w:p>
          <w:p w:rsidR="003554F0" w:rsidRDefault="00F518EE">
            <w:pPr>
              <w:rPr>
                <w:b/>
                <w:color w:val="2F2F2F"/>
              </w:rPr>
            </w:pPr>
            <w:r>
              <w:rPr>
                <w:b/>
                <w:color w:val="2F2F2F"/>
              </w:rPr>
              <w:t>Action Item: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F0" w:rsidRDefault="00F5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F2F2F"/>
              </w:rPr>
            </w:pPr>
            <w:r>
              <w:rPr>
                <w:color w:val="2F2F2F"/>
              </w:rPr>
              <w:t>Area E PI: Group Participation</w:t>
            </w:r>
          </w:p>
          <w:p w:rsidR="003554F0" w:rsidRDefault="00F518E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F2F2F"/>
              </w:rPr>
            </w:pPr>
            <w:r>
              <w:rPr>
                <w:color w:val="2F2F2F"/>
              </w:rPr>
              <w:t xml:space="preserve">Goal: reach out to </w:t>
            </w:r>
            <w:proofErr w:type="spellStart"/>
            <w:r>
              <w:rPr>
                <w:color w:val="2F2F2F"/>
              </w:rPr>
              <w:t>approx</w:t>
            </w:r>
            <w:proofErr w:type="spellEnd"/>
            <w:r>
              <w:rPr>
                <w:color w:val="2F2F2F"/>
              </w:rPr>
              <w:t xml:space="preserve"> 80 Groups in Area E to help promote GSR participation, understanding of GSR Role structure.</w:t>
            </w:r>
          </w:p>
          <w:p w:rsidR="003554F0" w:rsidRDefault="00F518E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F2F2F"/>
              </w:rPr>
            </w:pPr>
            <w:r>
              <w:rPr>
                <w:color w:val="2F2F2F"/>
              </w:rPr>
              <w:t>8/3/21: Options: Distribute minutes (already available on website).  Visit group consciences (group meetings by area) to share information</w:t>
            </w:r>
            <w:r>
              <w:rPr>
                <w:color w:val="2F2F2F"/>
              </w:rPr>
              <w:t>.  Email information to group contacts.</w:t>
            </w:r>
          </w:p>
          <w:p w:rsidR="003554F0" w:rsidRDefault="00F518E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F2F2F"/>
              </w:rPr>
            </w:pPr>
            <w:r>
              <w:rPr>
                <w:color w:val="2F2F2F"/>
              </w:rPr>
              <w:t>8/3/21 Issue: Groups are autonomous, don’t understand the service structure. It is up to these groups to participate if they decide to.</w:t>
            </w:r>
          </w:p>
          <w:p w:rsidR="003554F0" w:rsidRDefault="00F518E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F2F2F"/>
              </w:rPr>
            </w:pPr>
            <w:r>
              <w:rPr>
                <w:color w:val="2F2F2F"/>
              </w:rPr>
              <w:t>Group agreed to research / discuss further.</w:t>
            </w:r>
          </w:p>
          <w:p w:rsidR="003554F0" w:rsidRDefault="00355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F2F2F"/>
              </w:rPr>
            </w:pPr>
          </w:p>
          <w:p w:rsidR="003554F0" w:rsidRDefault="00F518E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F2F2F"/>
              </w:rPr>
            </w:pPr>
            <w:r>
              <w:rPr>
                <w:b/>
                <w:color w:val="2F2F2F"/>
              </w:rPr>
              <w:t xml:space="preserve">To Do: </w:t>
            </w:r>
            <w:r>
              <w:rPr>
                <w:color w:val="2F2F2F"/>
              </w:rPr>
              <w:t>Compile Area E Group email d</w:t>
            </w:r>
            <w:r>
              <w:rPr>
                <w:color w:val="2F2F2F"/>
              </w:rPr>
              <w:t>atabase with help of GSO; report status next month GSR meeting.</w:t>
            </w:r>
          </w:p>
          <w:p w:rsidR="003554F0" w:rsidRDefault="00355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20"/>
              <w:rPr>
                <w:color w:val="2F2F2F"/>
              </w:rPr>
            </w:pPr>
          </w:p>
          <w:p w:rsidR="003554F0" w:rsidRDefault="00F518E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F2F2F"/>
              </w:rPr>
            </w:pPr>
            <w:r>
              <w:rPr>
                <w:b/>
                <w:color w:val="2F2F2F"/>
              </w:rPr>
              <w:t xml:space="preserve">To Do: </w:t>
            </w:r>
            <w:r>
              <w:rPr>
                <w:color w:val="2F2F2F"/>
              </w:rPr>
              <w:t>Create 1 page summary of GSR Structure/Role in Area E, Bob, Andrew, Amanda John B volunteered</w:t>
            </w:r>
            <w:proofErr w:type="gramStart"/>
            <w:r>
              <w:rPr>
                <w:color w:val="2F2F2F"/>
              </w:rPr>
              <w:t>..</w:t>
            </w:r>
            <w:proofErr w:type="gramEnd"/>
          </w:p>
          <w:p w:rsidR="003554F0" w:rsidRDefault="00F518E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F2F2F"/>
              </w:rPr>
            </w:pPr>
            <w:r>
              <w:rPr>
                <w:color w:val="2F2F2F"/>
              </w:rPr>
              <w:t>Drafts to be screen shared at upcoming monthly GSR meetings when ready for group input.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F0" w:rsidRDefault="00F518EE">
            <w:pPr>
              <w:rPr>
                <w:color w:val="2F2F2F"/>
              </w:rPr>
            </w:pPr>
            <w:r>
              <w:rPr>
                <w:color w:val="2F2F2F"/>
              </w:rPr>
              <w:t>Laura / Bob</w:t>
            </w:r>
          </w:p>
          <w:p w:rsidR="003554F0" w:rsidRDefault="003554F0">
            <w:pPr>
              <w:rPr>
                <w:color w:val="2F2F2F"/>
              </w:rPr>
            </w:pPr>
          </w:p>
          <w:p w:rsidR="003554F0" w:rsidRDefault="003554F0">
            <w:pPr>
              <w:rPr>
                <w:color w:val="2F2F2F"/>
              </w:rPr>
            </w:pPr>
          </w:p>
          <w:p w:rsidR="003554F0" w:rsidRDefault="003554F0">
            <w:pPr>
              <w:rPr>
                <w:color w:val="2F2F2F"/>
              </w:rPr>
            </w:pPr>
          </w:p>
          <w:p w:rsidR="003554F0" w:rsidRDefault="003554F0">
            <w:pPr>
              <w:rPr>
                <w:color w:val="2F2F2F"/>
              </w:rPr>
            </w:pPr>
          </w:p>
          <w:p w:rsidR="003554F0" w:rsidRDefault="003554F0">
            <w:pPr>
              <w:rPr>
                <w:color w:val="2F2F2F"/>
              </w:rPr>
            </w:pPr>
          </w:p>
          <w:p w:rsidR="003554F0" w:rsidRDefault="003554F0">
            <w:pPr>
              <w:rPr>
                <w:color w:val="2F2F2F"/>
              </w:rPr>
            </w:pPr>
          </w:p>
          <w:p w:rsidR="003554F0" w:rsidRDefault="003554F0">
            <w:pPr>
              <w:rPr>
                <w:color w:val="2F2F2F"/>
              </w:rPr>
            </w:pPr>
          </w:p>
          <w:p w:rsidR="003554F0" w:rsidRDefault="003554F0">
            <w:pPr>
              <w:rPr>
                <w:color w:val="2F2F2F"/>
              </w:rPr>
            </w:pPr>
          </w:p>
          <w:p w:rsidR="003554F0" w:rsidRDefault="003554F0">
            <w:pPr>
              <w:rPr>
                <w:color w:val="2F2F2F"/>
              </w:rPr>
            </w:pPr>
          </w:p>
          <w:p w:rsidR="003554F0" w:rsidRDefault="003554F0">
            <w:pPr>
              <w:rPr>
                <w:color w:val="2F2F2F"/>
              </w:rPr>
            </w:pPr>
          </w:p>
          <w:p w:rsidR="003554F0" w:rsidRDefault="00F518EE">
            <w:pPr>
              <w:rPr>
                <w:color w:val="2F2F2F"/>
              </w:rPr>
            </w:pPr>
            <w:r>
              <w:rPr>
                <w:color w:val="2F2F2F"/>
              </w:rPr>
              <w:t>Bob</w:t>
            </w:r>
          </w:p>
          <w:p w:rsidR="003554F0" w:rsidRDefault="003554F0">
            <w:pPr>
              <w:rPr>
                <w:color w:val="2F2F2F"/>
              </w:rPr>
            </w:pPr>
          </w:p>
          <w:p w:rsidR="003554F0" w:rsidRDefault="003554F0">
            <w:pPr>
              <w:rPr>
                <w:color w:val="2F2F2F"/>
              </w:rPr>
            </w:pPr>
          </w:p>
          <w:p w:rsidR="003554F0" w:rsidRDefault="00F518EE">
            <w:pPr>
              <w:rPr>
                <w:color w:val="2F2F2F"/>
              </w:rPr>
            </w:pPr>
            <w:r>
              <w:rPr>
                <w:color w:val="2F2F2F"/>
              </w:rPr>
              <w:t xml:space="preserve">Bob </w:t>
            </w:r>
          </w:p>
          <w:p w:rsidR="003554F0" w:rsidRDefault="00F518EE">
            <w:pPr>
              <w:rPr>
                <w:color w:val="2F2F2F"/>
              </w:rPr>
            </w:pPr>
            <w:r>
              <w:rPr>
                <w:color w:val="2F2F2F"/>
              </w:rPr>
              <w:t>Andrew</w:t>
            </w:r>
          </w:p>
          <w:p w:rsidR="003554F0" w:rsidRDefault="00F518EE">
            <w:pPr>
              <w:rPr>
                <w:color w:val="2F2F2F"/>
              </w:rPr>
            </w:pPr>
            <w:r>
              <w:rPr>
                <w:color w:val="2F2F2F"/>
              </w:rPr>
              <w:t>Amanda</w:t>
            </w:r>
          </w:p>
          <w:p w:rsidR="003554F0" w:rsidRDefault="00F518EE">
            <w:pPr>
              <w:rPr>
                <w:color w:val="2F2F2F"/>
              </w:rPr>
            </w:pPr>
            <w:r>
              <w:rPr>
                <w:color w:val="2F2F2F"/>
              </w:rPr>
              <w:t>John B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F0" w:rsidRDefault="00F518EE">
            <w:pPr>
              <w:rPr>
                <w:color w:val="2F2F2F"/>
              </w:rPr>
            </w:pPr>
            <w:r>
              <w:rPr>
                <w:color w:val="2F2F2F"/>
              </w:rPr>
              <w:t>202</w:t>
            </w:r>
            <w:r>
              <w:rPr>
                <w:color w:val="2F2F2F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F0" w:rsidRDefault="00F518EE">
            <w:pPr>
              <w:rPr>
                <w:color w:val="2F2F2F"/>
              </w:rPr>
            </w:pPr>
            <w:r>
              <w:rPr>
                <w:color w:val="2F2F2F"/>
              </w:rPr>
              <w:t>in Progress</w:t>
            </w:r>
          </w:p>
        </w:tc>
      </w:tr>
      <w:tr w:rsidR="003554F0">
        <w:trPr>
          <w:trHeight w:val="21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F0" w:rsidRDefault="00F518EE">
            <w:pPr>
              <w:rPr>
                <w:color w:val="2F2F2F"/>
              </w:rPr>
            </w:pPr>
            <w:r>
              <w:rPr>
                <w:color w:val="2F2F2F"/>
              </w:rPr>
              <w:t>Standing Item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F0" w:rsidRDefault="00F5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F2F2F"/>
              </w:rPr>
            </w:pPr>
            <w:r>
              <w:rPr>
                <w:color w:val="2F2F2F"/>
              </w:rPr>
              <w:t>Area E Position Description Document Folder</w:t>
            </w:r>
          </w:p>
          <w:p w:rsidR="003554F0" w:rsidRDefault="00F518E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F2F2F"/>
              </w:rPr>
            </w:pPr>
            <w:r>
              <w:rPr>
                <w:color w:val="2F2F2F"/>
              </w:rPr>
              <w:t xml:space="preserve">8/3/21 Create a complete Area E GSR Manual to include Handover of All Roles, List of all Service accounts and primary contact (Google, Gmail, </w:t>
            </w:r>
            <w:proofErr w:type="spellStart"/>
            <w:r>
              <w:rPr>
                <w:color w:val="2F2F2F"/>
              </w:rPr>
              <w:t>Mailchimp</w:t>
            </w:r>
            <w:proofErr w:type="spellEnd"/>
            <w:r>
              <w:rPr>
                <w:color w:val="2F2F2F"/>
              </w:rPr>
              <w:t xml:space="preserve">, website, emails… </w:t>
            </w:r>
            <w:proofErr w:type="spellStart"/>
            <w:r>
              <w:rPr>
                <w:color w:val="2F2F2F"/>
              </w:rPr>
              <w:t>etc</w:t>
            </w:r>
            <w:proofErr w:type="spellEnd"/>
            <w:r>
              <w:rPr>
                <w:color w:val="2F2F2F"/>
              </w:rPr>
              <w:t>).  Stored in Google Doc Position folder.</w:t>
            </w:r>
          </w:p>
          <w:p w:rsidR="003554F0" w:rsidRDefault="00F518E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F2F2F"/>
              </w:rPr>
            </w:pPr>
            <w:r>
              <w:rPr>
                <w:color w:val="2F2F2F"/>
              </w:rPr>
              <w:t xml:space="preserve">Group voted to pass the proposal </w:t>
            </w:r>
          </w:p>
          <w:p w:rsidR="003554F0" w:rsidRDefault="00F518E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F2F2F"/>
              </w:rPr>
            </w:pPr>
            <w:r>
              <w:rPr>
                <w:color w:val="2F2F2F"/>
              </w:rPr>
              <w:t xml:space="preserve">Amanda </w:t>
            </w:r>
            <w:r>
              <w:rPr>
                <w:color w:val="2F2F2F"/>
              </w:rPr>
              <w:t>to coordinate the information gathering/maintaining document.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F0" w:rsidRDefault="00F518EE">
            <w:pPr>
              <w:rPr>
                <w:color w:val="2F2F2F"/>
              </w:rPr>
            </w:pPr>
            <w:r>
              <w:rPr>
                <w:color w:val="2F2F2F"/>
              </w:rPr>
              <w:t>Amanda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F0" w:rsidRDefault="00F518EE">
            <w:pPr>
              <w:rPr>
                <w:color w:val="2F2F2F"/>
              </w:rPr>
            </w:pPr>
            <w:r>
              <w:rPr>
                <w:color w:val="2F2F2F"/>
              </w:rPr>
              <w:t>202</w:t>
            </w:r>
            <w:r>
              <w:rPr>
                <w:color w:val="2F2F2F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F0" w:rsidRDefault="00F518EE">
            <w:pPr>
              <w:rPr>
                <w:color w:val="2F2F2F"/>
              </w:rPr>
            </w:pPr>
            <w:r>
              <w:rPr>
                <w:color w:val="2F2F2F"/>
              </w:rPr>
              <w:t>In Progress</w:t>
            </w:r>
          </w:p>
        </w:tc>
      </w:tr>
      <w:tr w:rsidR="003554F0">
        <w:trPr>
          <w:trHeight w:val="397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4F0" w:rsidRDefault="00F518EE">
            <w:pPr>
              <w:spacing w:before="240" w:line="276" w:lineRule="auto"/>
              <w:rPr>
                <w:color w:val="2F2F2F"/>
              </w:rPr>
            </w:pPr>
            <w:r>
              <w:rPr>
                <w:color w:val="2F2F2F"/>
              </w:rPr>
              <w:lastRenderedPageBreak/>
              <w:t>Standing Item</w:t>
            </w:r>
          </w:p>
        </w:tc>
        <w:tc>
          <w:tcPr>
            <w:tcW w:w="62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4F0" w:rsidRDefault="00F5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F2F2F"/>
              </w:rPr>
            </w:pPr>
            <w:r>
              <w:rPr>
                <w:color w:val="2F2F2F"/>
              </w:rPr>
              <w:t>Area E PI: Medical Screens</w:t>
            </w:r>
          </w:p>
          <w:p w:rsidR="003554F0" w:rsidRDefault="00F5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F2F2F"/>
              </w:rPr>
            </w:pPr>
            <w:r>
              <w:rPr>
                <w:color w:val="2F2F2F"/>
              </w:rPr>
              <w:t xml:space="preserve">-        14/01 Laura says they have approval from NSCSO to go forward with 20 second video without sound.  </w:t>
            </w:r>
          </w:p>
          <w:p w:rsidR="003554F0" w:rsidRDefault="00F5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F2F2F"/>
              </w:rPr>
            </w:pPr>
            <w:r>
              <w:rPr>
                <w:color w:val="2F2F2F"/>
              </w:rPr>
              <w:t xml:space="preserve">-        Sean will set up the </w:t>
            </w:r>
            <w:proofErr w:type="spellStart"/>
            <w:r>
              <w:rPr>
                <w:color w:val="2F2F2F"/>
              </w:rPr>
              <w:t>Youtube</w:t>
            </w:r>
            <w:proofErr w:type="spellEnd"/>
            <w:r>
              <w:rPr>
                <w:color w:val="2F2F2F"/>
              </w:rPr>
              <w:t xml:space="preserve"> channel and work with our web master to embed the videos onto our website.</w:t>
            </w:r>
          </w:p>
          <w:p w:rsidR="003554F0" w:rsidRDefault="00F5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F2F2F"/>
              </w:rPr>
            </w:pPr>
            <w:r>
              <w:rPr>
                <w:color w:val="2F2F2F"/>
              </w:rPr>
              <w:t xml:space="preserve">-        Trevor: Appreciate the members who are passionate about a task - especially where there is no current guidelines to help take and run </w:t>
            </w:r>
            <w:r>
              <w:rPr>
                <w:color w:val="2F2F2F"/>
              </w:rPr>
              <w:t>with projects to help AA carry the message.</w:t>
            </w:r>
          </w:p>
          <w:p w:rsidR="003554F0" w:rsidRDefault="00F5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F2F2F"/>
              </w:rPr>
            </w:pPr>
            <w:r>
              <w:rPr>
                <w:color w:val="2F2F2F"/>
              </w:rPr>
              <w:t>- 8/3/21 Short edit of videos should be completed by next week (16/3/21)</w:t>
            </w:r>
          </w:p>
        </w:tc>
        <w:tc>
          <w:tcPr>
            <w:tcW w:w="992" w:type="dxa"/>
          </w:tcPr>
          <w:p w:rsidR="003554F0" w:rsidRDefault="00F518EE">
            <w:pPr>
              <w:rPr>
                <w:color w:val="2F2F2F"/>
              </w:rPr>
            </w:pPr>
            <w:r>
              <w:rPr>
                <w:color w:val="2F2F2F"/>
              </w:rPr>
              <w:t>Laura</w:t>
            </w:r>
          </w:p>
        </w:tc>
        <w:tc>
          <w:tcPr>
            <w:tcW w:w="680" w:type="dxa"/>
          </w:tcPr>
          <w:p w:rsidR="003554F0" w:rsidRDefault="00F518EE">
            <w:pPr>
              <w:rPr>
                <w:color w:val="2F2F2F"/>
              </w:rPr>
            </w:pPr>
            <w:r>
              <w:rPr>
                <w:color w:val="2F2F2F"/>
              </w:rPr>
              <w:t>2021</w:t>
            </w:r>
          </w:p>
        </w:tc>
        <w:tc>
          <w:tcPr>
            <w:tcW w:w="1379" w:type="dxa"/>
          </w:tcPr>
          <w:p w:rsidR="003554F0" w:rsidRDefault="00F518EE">
            <w:pPr>
              <w:rPr>
                <w:color w:val="2F2F2F"/>
              </w:rPr>
            </w:pPr>
            <w:r>
              <w:rPr>
                <w:color w:val="2F2F2F"/>
              </w:rPr>
              <w:t>In Progress</w:t>
            </w:r>
          </w:p>
        </w:tc>
      </w:tr>
      <w:tr w:rsidR="003554F0">
        <w:trPr>
          <w:trHeight w:val="397"/>
        </w:trPr>
        <w:tc>
          <w:tcPr>
            <w:tcW w:w="1555" w:type="dxa"/>
          </w:tcPr>
          <w:p w:rsidR="003554F0" w:rsidRDefault="00F518EE">
            <w:pPr>
              <w:rPr>
                <w:color w:val="2F2F2F"/>
              </w:rPr>
            </w:pPr>
            <w:r>
              <w:rPr>
                <w:color w:val="2F2F2F"/>
              </w:rPr>
              <w:t>Standing Item</w:t>
            </w:r>
          </w:p>
        </w:tc>
        <w:tc>
          <w:tcPr>
            <w:tcW w:w="6239" w:type="dxa"/>
          </w:tcPr>
          <w:p w:rsidR="003554F0" w:rsidRDefault="00F5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F2F2F"/>
              </w:rPr>
            </w:pPr>
            <w:r>
              <w:rPr>
                <w:color w:val="2F2F2F"/>
              </w:rPr>
              <w:t>Meeting dates for 2021 passed b Group to remain on Zoom.</w:t>
            </w:r>
          </w:p>
          <w:p w:rsidR="003554F0" w:rsidRDefault="00F5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F2F2F"/>
              </w:rPr>
            </w:pPr>
            <w:r>
              <w:rPr>
                <w:color w:val="2F2F2F"/>
              </w:rPr>
              <w:t>Tuesday 13th April</w:t>
            </w:r>
          </w:p>
          <w:p w:rsidR="003554F0" w:rsidRDefault="00F5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F2F2F"/>
              </w:rPr>
            </w:pPr>
            <w:r>
              <w:rPr>
                <w:color w:val="2F2F2F"/>
              </w:rPr>
              <w:t>Wednesday 12th May</w:t>
            </w:r>
          </w:p>
          <w:p w:rsidR="003554F0" w:rsidRDefault="00F5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F2F2F"/>
              </w:rPr>
            </w:pPr>
            <w:r>
              <w:rPr>
                <w:color w:val="2F2F2F"/>
              </w:rPr>
              <w:t>Thursday 10th June</w:t>
            </w:r>
          </w:p>
          <w:p w:rsidR="003554F0" w:rsidRDefault="00F5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F2F2F"/>
              </w:rPr>
            </w:pPr>
            <w:r>
              <w:rPr>
                <w:color w:val="2F2F2F"/>
              </w:rPr>
              <w:t>Monday 12th July</w:t>
            </w:r>
          </w:p>
          <w:p w:rsidR="003554F0" w:rsidRDefault="00F5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F2F2F"/>
              </w:rPr>
            </w:pPr>
            <w:r>
              <w:rPr>
                <w:color w:val="2F2F2F"/>
              </w:rPr>
              <w:t>Tuesday 10th August</w:t>
            </w:r>
          </w:p>
          <w:p w:rsidR="003554F0" w:rsidRDefault="00F5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F2F2F"/>
              </w:rPr>
            </w:pPr>
            <w:r>
              <w:rPr>
                <w:color w:val="2F2F2F"/>
              </w:rPr>
              <w:t>Wednesday 08th September</w:t>
            </w:r>
          </w:p>
          <w:p w:rsidR="003554F0" w:rsidRDefault="00F5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F2F2F"/>
              </w:rPr>
            </w:pPr>
            <w:r>
              <w:rPr>
                <w:color w:val="2F2F2F"/>
              </w:rPr>
              <w:t>Thursday 14th October</w:t>
            </w:r>
          </w:p>
          <w:p w:rsidR="003554F0" w:rsidRDefault="00F5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F2F2F"/>
              </w:rPr>
            </w:pPr>
            <w:r>
              <w:rPr>
                <w:color w:val="2F2F2F"/>
              </w:rPr>
              <w:t>Monday 08th November</w:t>
            </w:r>
          </w:p>
          <w:p w:rsidR="003554F0" w:rsidRDefault="00F5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F2F2F"/>
              </w:rPr>
            </w:pPr>
            <w:r>
              <w:rPr>
                <w:color w:val="2F2F2F"/>
              </w:rPr>
              <w:t>Tuesday 14th December</w:t>
            </w:r>
          </w:p>
          <w:p w:rsidR="003554F0" w:rsidRDefault="00355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F2F2F"/>
              </w:rPr>
            </w:pPr>
          </w:p>
        </w:tc>
        <w:tc>
          <w:tcPr>
            <w:tcW w:w="992" w:type="dxa"/>
          </w:tcPr>
          <w:p w:rsidR="003554F0" w:rsidRDefault="003554F0">
            <w:pPr>
              <w:rPr>
                <w:color w:val="2F2F2F"/>
              </w:rPr>
            </w:pPr>
          </w:p>
        </w:tc>
        <w:tc>
          <w:tcPr>
            <w:tcW w:w="680" w:type="dxa"/>
          </w:tcPr>
          <w:p w:rsidR="003554F0" w:rsidRDefault="003554F0">
            <w:pPr>
              <w:rPr>
                <w:color w:val="2F2F2F"/>
              </w:rPr>
            </w:pPr>
          </w:p>
        </w:tc>
        <w:tc>
          <w:tcPr>
            <w:tcW w:w="1379" w:type="dxa"/>
          </w:tcPr>
          <w:p w:rsidR="003554F0" w:rsidRDefault="00F518EE">
            <w:pPr>
              <w:rPr>
                <w:color w:val="2F2F2F"/>
              </w:rPr>
            </w:pPr>
            <w:r>
              <w:rPr>
                <w:color w:val="2F2F2F"/>
              </w:rPr>
              <w:t>Completed</w:t>
            </w:r>
          </w:p>
        </w:tc>
      </w:tr>
      <w:tr w:rsidR="003554F0">
        <w:trPr>
          <w:trHeight w:val="397"/>
        </w:trPr>
        <w:tc>
          <w:tcPr>
            <w:tcW w:w="1555" w:type="dxa"/>
          </w:tcPr>
          <w:p w:rsidR="003554F0" w:rsidRDefault="00F518EE">
            <w:pPr>
              <w:rPr>
                <w:color w:val="2F2F2F"/>
              </w:rPr>
            </w:pPr>
            <w:r>
              <w:rPr>
                <w:color w:val="2F2F2F"/>
              </w:rPr>
              <w:t>New Item</w:t>
            </w:r>
          </w:p>
        </w:tc>
        <w:tc>
          <w:tcPr>
            <w:tcW w:w="6239" w:type="dxa"/>
          </w:tcPr>
          <w:p w:rsidR="003554F0" w:rsidRDefault="00F518EE">
            <w:pPr>
              <w:spacing w:after="240"/>
              <w:rPr>
                <w:color w:val="2F2F2F"/>
              </w:rPr>
            </w:pPr>
            <w:r>
              <w:rPr>
                <w:color w:val="2F2F2F"/>
              </w:rPr>
              <w:t>Review GSR Role description from Service Manual - read out by Secretary.</w:t>
            </w:r>
          </w:p>
        </w:tc>
        <w:tc>
          <w:tcPr>
            <w:tcW w:w="992" w:type="dxa"/>
          </w:tcPr>
          <w:p w:rsidR="003554F0" w:rsidRDefault="00F518EE">
            <w:pPr>
              <w:rPr>
                <w:color w:val="2F2F2F"/>
              </w:rPr>
            </w:pPr>
            <w:r>
              <w:rPr>
                <w:color w:val="2F2F2F"/>
              </w:rPr>
              <w:t>Andrew</w:t>
            </w:r>
          </w:p>
        </w:tc>
        <w:tc>
          <w:tcPr>
            <w:tcW w:w="680" w:type="dxa"/>
          </w:tcPr>
          <w:p w:rsidR="003554F0" w:rsidRDefault="003554F0">
            <w:pPr>
              <w:rPr>
                <w:color w:val="2F2F2F"/>
              </w:rPr>
            </w:pPr>
          </w:p>
        </w:tc>
        <w:tc>
          <w:tcPr>
            <w:tcW w:w="1379" w:type="dxa"/>
          </w:tcPr>
          <w:p w:rsidR="003554F0" w:rsidRDefault="00F518EE">
            <w:pPr>
              <w:rPr>
                <w:color w:val="2F2F2F"/>
              </w:rPr>
            </w:pPr>
            <w:r>
              <w:rPr>
                <w:color w:val="2F2F2F"/>
              </w:rPr>
              <w:t>Completed</w:t>
            </w:r>
          </w:p>
        </w:tc>
      </w:tr>
      <w:tr w:rsidR="003554F0">
        <w:trPr>
          <w:trHeight w:val="397"/>
        </w:trPr>
        <w:tc>
          <w:tcPr>
            <w:tcW w:w="1555" w:type="dxa"/>
          </w:tcPr>
          <w:p w:rsidR="003554F0" w:rsidRDefault="00F518EE">
            <w:pPr>
              <w:rPr>
                <w:color w:val="2F2F2F"/>
              </w:rPr>
            </w:pPr>
            <w:r>
              <w:rPr>
                <w:color w:val="2F2F2F"/>
              </w:rPr>
              <w:t>New Item</w:t>
            </w:r>
          </w:p>
        </w:tc>
        <w:tc>
          <w:tcPr>
            <w:tcW w:w="6239" w:type="dxa"/>
          </w:tcPr>
          <w:p w:rsidR="003554F0" w:rsidRDefault="00F518EE">
            <w:pPr>
              <w:spacing w:after="240"/>
              <w:rPr>
                <w:color w:val="2F2F2F"/>
              </w:rPr>
            </w:pPr>
            <w:r>
              <w:rPr>
                <w:color w:val="2F2F2F"/>
              </w:rPr>
              <w:t>Link newsletter - Martin asked to be provided with details of who could provide login/handover info to help role get filled and newsletter started up again.</w:t>
            </w:r>
          </w:p>
        </w:tc>
        <w:tc>
          <w:tcPr>
            <w:tcW w:w="992" w:type="dxa"/>
          </w:tcPr>
          <w:p w:rsidR="003554F0" w:rsidRDefault="00F518EE">
            <w:pPr>
              <w:rPr>
                <w:color w:val="2F2F2F"/>
              </w:rPr>
            </w:pPr>
            <w:r>
              <w:rPr>
                <w:color w:val="2F2F2F"/>
              </w:rPr>
              <w:t>Martin</w:t>
            </w:r>
          </w:p>
        </w:tc>
        <w:tc>
          <w:tcPr>
            <w:tcW w:w="680" w:type="dxa"/>
          </w:tcPr>
          <w:p w:rsidR="003554F0" w:rsidRDefault="003554F0">
            <w:pPr>
              <w:rPr>
                <w:color w:val="2F2F2F"/>
              </w:rPr>
            </w:pPr>
          </w:p>
        </w:tc>
        <w:tc>
          <w:tcPr>
            <w:tcW w:w="1379" w:type="dxa"/>
          </w:tcPr>
          <w:p w:rsidR="003554F0" w:rsidRDefault="00F518EE">
            <w:pPr>
              <w:rPr>
                <w:color w:val="2F2F2F"/>
              </w:rPr>
            </w:pPr>
            <w:r>
              <w:rPr>
                <w:color w:val="2F2F2F"/>
              </w:rPr>
              <w:t>In Progress</w:t>
            </w:r>
          </w:p>
        </w:tc>
      </w:tr>
      <w:tr w:rsidR="003554F0">
        <w:trPr>
          <w:trHeight w:val="397"/>
        </w:trPr>
        <w:tc>
          <w:tcPr>
            <w:tcW w:w="1555" w:type="dxa"/>
          </w:tcPr>
          <w:p w:rsidR="003554F0" w:rsidRDefault="00F518EE">
            <w:pPr>
              <w:rPr>
                <w:color w:val="2F2F2F"/>
              </w:rPr>
            </w:pPr>
            <w:r>
              <w:rPr>
                <w:color w:val="2F2F2F"/>
              </w:rPr>
              <w:t>New Item</w:t>
            </w:r>
          </w:p>
          <w:p w:rsidR="003554F0" w:rsidRDefault="003554F0">
            <w:pPr>
              <w:rPr>
                <w:color w:val="2F2F2F"/>
              </w:rPr>
            </w:pPr>
          </w:p>
          <w:p w:rsidR="003554F0" w:rsidRDefault="003554F0">
            <w:pPr>
              <w:rPr>
                <w:color w:val="2F2F2F"/>
              </w:rPr>
            </w:pPr>
          </w:p>
          <w:p w:rsidR="003554F0" w:rsidRDefault="00F518EE">
            <w:pPr>
              <w:rPr>
                <w:b/>
                <w:color w:val="2F2F2F"/>
              </w:rPr>
            </w:pPr>
            <w:r>
              <w:rPr>
                <w:b/>
                <w:color w:val="2F2F2F"/>
              </w:rPr>
              <w:t>Action Item:</w:t>
            </w:r>
          </w:p>
        </w:tc>
        <w:tc>
          <w:tcPr>
            <w:tcW w:w="6239" w:type="dxa"/>
          </w:tcPr>
          <w:p w:rsidR="003554F0" w:rsidRDefault="00F518EE">
            <w:pPr>
              <w:spacing w:after="240"/>
              <w:rPr>
                <w:color w:val="2F2F2F"/>
              </w:rPr>
            </w:pPr>
            <w:r>
              <w:rPr>
                <w:color w:val="2F2F2F"/>
              </w:rPr>
              <w:t>Zoom Donation of Amanda’s subscription: donate $25 to Northern Sydney Service Office.  Group voted and passed the proposal.</w:t>
            </w:r>
          </w:p>
          <w:p w:rsidR="003554F0" w:rsidRDefault="00F518EE">
            <w:pPr>
              <w:numPr>
                <w:ilvl w:val="0"/>
                <w:numId w:val="2"/>
              </w:numPr>
              <w:spacing w:after="240"/>
              <w:rPr>
                <w:color w:val="2F2F2F"/>
              </w:rPr>
            </w:pPr>
            <w:r>
              <w:rPr>
                <w:color w:val="2F2F2F"/>
              </w:rPr>
              <w:t>Marita to action donation.</w:t>
            </w:r>
          </w:p>
        </w:tc>
        <w:tc>
          <w:tcPr>
            <w:tcW w:w="992" w:type="dxa"/>
          </w:tcPr>
          <w:p w:rsidR="003554F0" w:rsidRDefault="00F518EE">
            <w:pPr>
              <w:rPr>
                <w:color w:val="2F2F2F"/>
              </w:rPr>
            </w:pPr>
            <w:r>
              <w:rPr>
                <w:color w:val="2F2F2F"/>
              </w:rPr>
              <w:t>Amanda / Marita</w:t>
            </w:r>
          </w:p>
        </w:tc>
        <w:tc>
          <w:tcPr>
            <w:tcW w:w="680" w:type="dxa"/>
          </w:tcPr>
          <w:p w:rsidR="003554F0" w:rsidRDefault="003554F0">
            <w:pPr>
              <w:rPr>
                <w:color w:val="2F2F2F"/>
              </w:rPr>
            </w:pPr>
          </w:p>
        </w:tc>
        <w:tc>
          <w:tcPr>
            <w:tcW w:w="1379" w:type="dxa"/>
          </w:tcPr>
          <w:p w:rsidR="003554F0" w:rsidRDefault="00F518EE">
            <w:pPr>
              <w:rPr>
                <w:color w:val="2F2F2F"/>
              </w:rPr>
            </w:pPr>
            <w:r>
              <w:rPr>
                <w:color w:val="2F2F2F"/>
              </w:rPr>
              <w:t>Completed</w:t>
            </w:r>
          </w:p>
        </w:tc>
      </w:tr>
    </w:tbl>
    <w:p w:rsidR="003554F0" w:rsidRDefault="003554F0">
      <w:pPr>
        <w:shd w:val="clear" w:color="auto" w:fill="FFFFFF"/>
        <w:spacing w:after="0" w:line="240" w:lineRule="auto"/>
        <w:rPr>
          <w:b/>
          <w:color w:val="2F2F2F"/>
        </w:rPr>
      </w:pPr>
    </w:p>
    <w:p w:rsidR="003554F0" w:rsidRDefault="00F518EE">
      <w:pPr>
        <w:spacing w:after="0" w:line="240" w:lineRule="auto"/>
        <w:rPr>
          <w:color w:val="000000"/>
        </w:rPr>
      </w:pPr>
      <w:r>
        <w:rPr>
          <w:color w:val="000000"/>
        </w:rPr>
        <w:t>Confirm next Meeting: Tue</w:t>
      </w:r>
      <w:r>
        <w:t>sday 13th April, 2021</w:t>
      </w:r>
    </w:p>
    <w:p w:rsidR="003554F0" w:rsidRDefault="003554F0">
      <w:pPr>
        <w:spacing w:after="0" w:line="240" w:lineRule="auto"/>
        <w:rPr>
          <w:color w:val="000000"/>
        </w:rPr>
      </w:pPr>
    </w:p>
    <w:p w:rsidR="003554F0" w:rsidRDefault="00F518EE">
      <w:pPr>
        <w:spacing w:after="0" w:line="240" w:lineRule="auto"/>
        <w:rPr>
          <w:color w:val="000000"/>
        </w:rPr>
      </w:pPr>
      <w:r>
        <w:rPr>
          <w:color w:val="000000"/>
        </w:rPr>
        <w:t>Close meeting with “we” version of Serenity Prayer</w:t>
      </w:r>
    </w:p>
    <w:p w:rsidR="003554F0" w:rsidRDefault="003554F0">
      <w:pPr>
        <w:spacing w:after="0" w:line="240" w:lineRule="auto"/>
      </w:pPr>
    </w:p>
    <w:p w:rsidR="003554F0" w:rsidRDefault="003554F0">
      <w:pPr>
        <w:spacing w:after="0" w:line="240" w:lineRule="auto"/>
      </w:pPr>
    </w:p>
    <w:p w:rsidR="003554F0" w:rsidRDefault="00F518EE">
      <w:pPr>
        <w:spacing w:after="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GSR Committee Reports</w:t>
      </w:r>
    </w:p>
    <w:p w:rsidR="003554F0" w:rsidRDefault="003554F0">
      <w:pPr>
        <w:widowControl w:val="0"/>
        <w:spacing w:after="0" w:line="276" w:lineRule="auto"/>
        <w:rPr>
          <w:rFonts w:ascii="Arial" w:eastAsia="Arial" w:hAnsi="Arial" w:cs="Arial"/>
        </w:rPr>
      </w:pPr>
    </w:p>
    <w:tbl>
      <w:tblPr>
        <w:tblStyle w:val="a2"/>
        <w:tblW w:w="10815" w:type="dxa"/>
        <w:tblInd w:w="-44" w:type="dxa"/>
        <w:tblLayout w:type="fixed"/>
        <w:tblLook w:val="0400" w:firstRow="0" w:lastRow="0" w:firstColumn="0" w:lastColumn="0" w:noHBand="0" w:noVBand="1"/>
      </w:tblPr>
      <w:tblGrid>
        <w:gridCol w:w="1095"/>
        <w:gridCol w:w="9720"/>
      </w:tblGrid>
      <w:tr w:rsidR="003554F0"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F5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Role</w:t>
            </w:r>
          </w:p>
        </w:tc>
        <w:tc>
          <w:tcPr>
            <w:tcW w:w="9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F5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color w:val="1F497D"/>
              </w:rPr>
              <w:t> Area E Chairperson</w:t>
            </w:r>
          </w:p>
        </w:tc>
      </w:tr>
      <w:tr w:rsidR="003554F0"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F5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Name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F5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color w:val="1F497D"/>
              </w:rPr>
              <w:t>Andrew S</w:t>
            </w:r>
          </w:p>
        </w:tc>
      </w:tr>
      <w:tr w:rsidR="003554F0"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F518EE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Date</w:t>
            </w: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4F0" w:rsidRDefault="003554F0">
            <w:pPr>
              <w:spacing w:after="0" w:line="240" w:lineRule="auto"/>
              <w:rPr>
                <w:color w:val="1F497D"/>
              </w:rPr>
            </w:pPr>
          </w:p>
        </w:tc>
      </w:tr>
      <w:tr w:rsidR="003554F0">
        <w:trPr>
          <w:trHeight w:val="1720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F5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Report</w:t>
            </w:r>
          </w:p>
        </w:tc>
        <w:tc>
          <w:tcPr>
            <w:tcW w:w="9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4F0" w:rsidRDefault="00F518E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 report</w:t>
            </w:r>
          </w:p>
        </w:tc>
      </w:tr>
    </w:tbl>
    <w:p w:rsidR="003554F0" w:rsidRDefault="003554F0">
      <w:pPr>
        <w:widowControl w:val="0"/>
        <w:spacing w:after="0" w:line="276" w:lineRule="auto"/>
        <w:rPr>
          <w:rFonts w:ascii="Arial" w:eastAsia="Arial" w:hAnsi="Arial" w:cs="Arial"/>
        </w:rPr>
      </w:pPr>
    </w:p>
    <w:tbl>
      <w:tblPr>
        <w:tblStyle w:val="a3"/>
        <w:tblW w:w="10815" w:type="dxa"/>
        <w:tblInd w:w="-44" w:type="dxa"/>
        <w:tblLayout w:type="fixed"/>
        <w:tblLook w:val="0400" w:firstRow="0" w:lastRow="0" w:firstColumn="0" w:lastColumn="0" w:noHBand="0" w:noVBand="1"/>
      </w:tblPr>
      <w:tblGrid>
        <w:gridCol w:w="1095"/>
        <w:gridCol w:w="9720"/>
      </w:tblGrid>
      <w:tr w:rsidR="003554F0"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F5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Role</w:t>
            </w:r>
          </w:p>
        </w:tc>
        <w:tc>
          <w:tcPr>
            <w:tcW w:w="9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F5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color w:val="1F497D"/>
              </w:rPr>
              <w:t> Area E Alternate Chairperson</w:t>
            </w:r>
          </w:p>
        </w:tc>
      </w:tr>
      <w:tr w:rsidR="003554F0"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F5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Name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F5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color w:val="1F497D"/>
              </w:rPr>
              <w:t>Bob R</w:t>
            </w:r>
          </w:p>
        </w:tc>
      </w:tr>
      <w:tr w:rsidR="003554F0"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F518EE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Date</w:t>
            </w: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4F0" w:rsidRDefault="00F518EE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8/3/2021</w:t>
            </w:r>
          </w:p>
        </w:tc>
      </w:tr>
      <w:tr w:rsidR="003554F0">
        <w:trPr>
          <w:trHeight w:val="1720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F5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Report</w:t>
            </w:r>
          </w:p>
        </w:tc>
        <w:tc>
          <w:tcPr>
            <w:tcW w:w="9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4F0" w:rsidRDefault="00F518E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Handover from Trevor completed 28/2/2021.  Still digesting truckloads of information</w:t>
            </w:r>
          </w:p>
          <w:p w:rsidR="003554F0" w:rsidRDefault="003554F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3554F0" w:rsidRDefault="003554F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3554F0" w:rsidRDefault="003554F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3554F0" w:rsidRDefault="003554F0">
      <w:pPr>
        <w:widowControl w:val="0"/>
        <w:spacing w:after="0" w:line="276" w:lineRule="auto"/>
      </w:pPr>
    </w:p>
    <w:p w:rsidR="003554F0" w:rsidRDefault="003554F0">
      <w:pPr>
        <w:widowControl w:val="0"/>
        <w:spacing w:after="0" w:line="276" w:lineRule="auto"/>
      </w:pPr>
    </w:p>
    <w:tbl>
      <w:tblPr>
        <w:tblStyle w:val="a4"/>
        <w:tblW w:w="10770" w:type="dxa"/>
        <w:tblLayout w:type="fixed"/>
        <w:tblLook w:val="0400" w:firstRow="0" w:lastRow="0" w:firstColumn="0" w:lastColumn="0" w:noHBand="0" w:noVBand="1"/>
      </w:tblPr>
      <w:tblGrid>
        <w:gridCol w:w="1005"/>
        <w:gridCol w:w="9765"/>
      </w:tblGrid>
      <w:tr w:rsidR="003554F0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F5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Role</w:t>
            </w:r>
          </w:p>
        </w:tc>
        <w:tc>
          <w:tcPr>
            <w:tcW w:w="9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F5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color w:val="1F497D"/>
              </w:rPr>
              <w:t>Area E Delegate</w:t>
            </w:r>
          </w:p>
        </w:tc>
      </w:tr>
      <w:tr w:rsidR="003554F0"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F5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Name</w:t>
            </w:r>
          </w:p>
        </w:tc>
        <w:tc>
          <w:tcPr>
            <w:tcW w:w="9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F5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color w:val="1F497D"/>
              </w:rPr>
              <w:t>Lee S</w:t>
            </w:r>
          </w:p>
        </w:tc>
      </w:tr>
      <w:tr w:rsidR="003554F0"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F518EE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Date</w:t>
            </w:r>
          </w:p>
        </w:tc>
        <w:tc>
          <w:tcPr>
            <w:tcW w:w="9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3554F0">
            <w:pPr>
              <w:spacing w:after="0" w:line="240" w:lineRule="auto"/>
              <w:rPr>
                <w:color w:val="1F497D"/>
              </w:rPr>
            </w:pPr>
          </w:p>
        </w:tc>
      </w:tr>
      <w:tr w:rsidR="003554F0"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F5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Report</w:t>
            </w:r>
          </w:p>
        </w:tc>
        <w:tc>
          <w:tcPr>
            <w:tcW w:w="9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F518EE">
            <w:pPr>
              <w:spacing w:after="0" w:line="240" w:lineRule="auto"/>
              <w:rPr>
                <w:color w:val="1F497D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 report</w:t>
            </w:r>
          </w:p>
        </w:tc>
      </w:tr>
    </w:tbl>
    <w:p w:rsidR="003554F0" w:rsidRDefault="003554F0">
      <w:pPr>
        <w:widowControl w:val="0"/>
        <w:spacing w:after="0" w:line="276" w:lineRule="auto"/>
        <w:rPr>
          <w:rFonts w:ascii="Arial" w:eastAsia="Arial" w:hAnsi="Arial" w:cs="Arial"/>
        </w:rPr>
      </w:pPr>
    </w:p>
    <w:tbl>
      <w:tblPr>
        <w:tblStyle w:val="a5"/>
        <w:tblW w:w="10770" w:type="dxa"/>
        <w:tblLayout w:type="fixed"/>
        <w:tblLook w:val="0400" w:firstRow="0" w:lastRow="0" w:firstColumn="0" w:lastColumn="0" w:noHBand="0" w:noVBand="1"/>
      </w:tblPr>
      <w:tblGrid>
        <w:gridCol w:w="1005"/>
        <w:gridCol w:w="9765"/>
      </w:tblGrid>
      <w:tr w:rsidR="003554F0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F5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Role</w:t>
            </w:r>
          </w:p>
        </w:tc>
        <w:tc>
          <w:tcPr>
            <w:tcW w:w="9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F5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color w:val="1F497D"/>
              </w:rPr>
              <w:t>Area E Secretary</w:t>
            </w:r>
          </w:p>
        </w:tc>
      </w:tr>
      <w:tr w:rsidR="003554F0"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F5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Name</w:t>
            </w:r>
          </w:p>
        </w:tc>
        <w:tc>
          <w:tcPr>
            <w:tcW w:w="9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F5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color w:val="1F497D"/>
              </w:rPr>
              <w:t>Amanda K</w:t>
            </w:r>
          </w:p>
        </w:tc>
      </w:tr>
      <w:tr w:rsidR="003554F0"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F518EE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Date</w:t>
            </w:r>
          </w:p>
        </w:tc>
        <w:tc>
          <w:tcPr>
            <w:tcW w:w="9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F518EE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7/3/21</w:t>
            </w:r>
          </w:p>
        </w:tc>
      </w:tr>
      <w:tr w:rsidR="003554F0">
        <w:trPr>
          <w:trHeight w:val="500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F5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Report</w:t>
            </w:r>
          </w:p>
        </w:tc>
        <w:tc>
          <w:tcPr>
            <w:tcW w:w="9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F518EE">
            <w:pPr>
              <w:spacing w:after="240" w:line="240" w:lineRule="auto"/>
              <w:rPr>
                <w:color w:val="1F497D"/>
              </w:rPr>
            </w:pPr>
            <w:r>
              <w:rPr>
                <w:color w:val="1F497D"/>
              </w:rPr>
              <w:t>Thank you Jenny for stepping in 3/3/21 to send Meeting Notice to group.</w:t>
            </w:r>
          </w:p>
          <w:p w:rsidR="003554F0" w:rsidRDefault="00F518EE">
            <w:pPr>
              <w:spacing w:after="240" w:line="240" w:lineRule="auto"/>
              <w:rPr>
                <w:color w:val="1F497D"/>
              </w:rPr>
            </w:pPr>
            <w:r>
              <w:rPr>
                <w:color w:val="1F497D"/>
              </w:rPr>
              <w:t>Handover for my role is finalised with tremendous support from multiple incoming and outgoing roles - thank you everyone for your patience.</w:t>
            </w:r>
          </w:p>
          <w:p w:rsidR="003554F0" w:rsidRDefault="00F518EE">
            <w:pPr>
              <w:spacing w:after="24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color w:val="1F497D"/>
              </w:rPr>
              <w:t xml:space="preserve"> Zoom meeting from my personal account. If w</w:t>
            </w:r>
            <w:r>
              <w:rPr>
                <w:color w:val="1F497D"/>
              </w:rPr>
              <w:t>e agree to hold meetings on Zoom for following year, there was verbal offer at AGM for this group to cover their portion. It comes to $25 and I request this be donated to AA Australia as it needs the funds.</w:t>
            </w:r>
            <w:r>
              <w:rPr>
                <w:color w:val="1F497D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z w:val="16"/>
                <w:szCs w:val="16"/>
              </w:rPr>
              <w:t>Zoom Meeting ID 8452264156</w:t>
            </w:r>
          </w:p>
          <w:p w:rsidR="003554F0" w:rsidRDefault="00F518EE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Password: 514688</w:t>
            </w:r>
          </w:p>
          <w:p w:rsidR="003554F0" w:rsidRDefault="00F518EE">
            <w:pPr>
              <w:widowControl w:val="0"/>
              <w:spacing w:after="0" w:line="276" w:lineRule="auto"/>
              <w:jc w:val="center"/>
              <w:rPr>
                <w:color w:val="1F497D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join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now link: </w:t>
            </w:r>
            <w:hyperlink r:id="rId6">
              <w:r>
                <w:rPr>
                  <w:rFonts w:ascii="Arial" w:eastAsia="Arial" w:hAnsi="Arial" w:cs="Arial"/>
                  <w:color w:val="6DC6DD"/>
                  <w:sz w:val="16"/>
                  <w:szCs w:val="16"/>
                  <w:highlight w:val="white"/>
                  <w:u w:val="single"/>
                </w:rPr>
                <w:t>https://us02web.zoom.us/j/84522664156?pwd=NGJ6WVdJK05sWFRZOTdYQjYrOEFqdz09</w:t>
              </w:r>
            </w:hyperlink>
          </w:p>
          <w:p w:rsidR="003554F0" w:rsidRDefault="00F518EE">
            <w:pPr>
              <w:spacing w:after="240" w:line="240" w:lineRule="auto"/>
              <w:rPr>
                <w:color w:val="1F497D"/>
              </w:rPr>
            </w:pPr>
            <w:r>
              <w:rPr>
                <w:color w:val="1F497D"/>
              </w:rPr>
              <w:t>Single GSR Committee Handover Manual: single s</w:t>
            </w:r>
            <w:r>
              <w:rPr>
                <w:color w:val="1F497D"/>
              </w:rPr>
              <w:t>ource for all role handovers, who owns what account suggested (I am happy to coordinate/action).</w:t>
            </w:r>
          </w:p>
        </w:tc>
      </w:tr>
    </w:tbl>
    <w:p w:rsidR="003554F0" w:rsidRDefault="003554F0">
      <w:pPr>
        <w:widowControl w:val="0"/>
        <w:spacing w:after="0" w:line="276" w:lineRule="auto"/>
      </w:pPr>
    </w:p>
    <w:tbl>
      <w:tblPr>
        <w:tblStyle w:val="a6"/>
        <w:tblW w:w="10770" w:type="dxa"/>
        <w:tblLayout w:type="fixed"/>
        <w:tblLook w:val="0400" w:firstRow="0" w:lastRow="0" w:firstColumn="0" w:lastColumn="0" w:noHBand="0" w:noVBand="1"/>
      </w:tblPr>
      <w:tblGrid>
        <w:gridCol w:w="1005"/>
        <w:gridCol w:w="9765"/>
      </w:tblGrid>
      <w:tr w:rsidR="003554F0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F5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Role</w:t>
            </w:r>
          </w:p>
        </w:tc>
        <w:tc>
          <w:tcPr>
            <w:tcW w:w="9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F5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color w:val="1F497D"/>
              </w:rPr>
              <w:t>Area E Public Information &amp; Co-Operation with the Professional Community Coordinator</w:t>
            </w:r>
          </w:p>
        </w:tc>
      </w:tr>
      <w:tr w:rsidR="003554F0"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F5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Name</w:t>
            </w:r>
          </w:p>
        </w:tc>
        <w:tc>
          <w:tcPr>
            <w:tcW w:w="9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F5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color w:val="1F497D"/>
              </w:rPr>
              <w:t>John B</w:t>
            </w:r>
          </w:p>
        </w:tc>
      </w:tr>
      <w:tr w:rsidR="003554F0"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F518EE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Date</w:t>
            </w:r>
          </w:p>
        </w:tc>
        <w:tc>
          <w:tcPr>
            <w:tcW w:w="9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F518EE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8/3/2021</w:t>
            </w:r>
          </w:p>
        </w:tc>
      </w:tr>
      <w:tr w:rsidR="003554F0">
        <w:trPr>
          <w:trHeight w:val="1215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35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9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F518EE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 xml:space="preserve">The current AA videos can be viewed at; </w:t>
            </w:r>
          </w:p>
          <w:p w:rsidR="003554F0" w:rsidRDefault="00F518EE">
            <w:pPr>
              <w:spacing w:after="0" w:line="240" w:lineRule="auto"/>
              <w:rPr>
                <w:color w:val="1155CC"/>
                <w:u w:val="single"/>
              </w:rPr>
            </w:pPr>
            <w:hyperlink r:id="rId7">
              <w:r>
                <w:rPr>
                  <w:color w:val="1155CC"/>
                  <w:u w:val="single"/>
                </w:rPr>
                <w:t>https://www.youtube.com/channel/UCtOhNNLZtgSOv64JQjwiC4g</w:t>
              </w:r>
            </w:hyperlink>
            <w:r>
              <w:rPr>
                <w:color w:val="1F497D"/>
              </w:rPr>
              <w:t xml:space="preserve">  and           </w:t>
            </w:r>
            <w:hyperlink r:id="rId8">
              <w:r>
                <w:rPr>
                  <w:color w:val="1155CC"/>
                  <w:u w:val="single"/>
                </w:rPr>
                <w:t>https://nscso.org</w:t>
              </w:r>
              <w:r>
                <w:rPr>
                  <w:color w:val="1155CC"/>
                  <w:u w:val="single"/>
                </w:rPr>
                <w:t>.au/resources</w:t>
              </w:r>
            </w:hyperlink>
            <w:r>
              <w:rPr>
                <w:color w:val="1F497D"/>
              </w:rPr>
              <w:t xml:space="preserve">                 </w:t>
            </w:r>
            <w:hyperlink r:id="rId9">
              <w:r>
                <w:rPr>
                  <w:color w:val="1F497D"/>
                </w:rPr>
                <w:t xml:space="preserve"> </w:t>
              </w:r>
            </w:hyperlink>
            <w:hyperlink r:id="rId10">
              <w:r>
                <w:rPr>
                  <w:color w:val="1155CC"/>
                  <w:u w:val="single"/>
                </w:rPr>
                <w:t>https://nscso.org.au/about-aa</w:t>
              </w:r>
            </w:hyperlink>
          </w:p>
          <w:p w:rsidR="003554F0" w:rsidRDefault="003554F0">
            <w:pPr>
              <w:spacing w:after="0" w:line="240" w:lineRule="auto"/>
              <w:rPr>
                <w:color w:val="1155CC"/>
                <w:u w:val="single"/>
              </w:rPr>
            </w:pPr>
          </w:p>
          <w:p w:rsidR="003554F0" w:rsidRDefault="00F518EE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 xml:space="preserve">The project committee continues to meet and is planning for distribution of the videos within the Northern Sydney boundaries of Area E and has presently agreed to;                                                                                             </w:t>
            </w:r>
            <w:r>
              <w:rPr>
                <w:color w:val="1F497D"/>
              </w:rPr>
              <w:t xml:space="preserve">                            Editing of the short video clip for Digital Noticeboard advertising                                                                   Distribution of the videos to Secondary Schools, Tertiary Education Campus’ and Local Governme</w:t>
            </w:r>
            <w:r>
              <w:rPr>
                <w:color w:val="1F497D"/>
              </w:rPr>
              <w:t xml:space="preserve">nt Community Youth Centres                                                                                                                                                                 Use of the short video clip for cinema advertising   </w:t>
            </w:r>
          </w:p>
          <w:p w:rsidR="003554F0" w:rsidRDefault="00F518EE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 xml:space="preserve">               </w:t>
            </w:r>
            <w:r>
              <w:rPr>
                <w:color w:val="1F497D"/>
              </w:rPr>
              <w:t xml:space="preserve">                                                                                                                                                                           The videos are available for use by AA groups and members  </w:t>
            </w:r>
          </w:p>
        </w:tc>
      </w:tr>
      <w:tr w:rsidR="003554F0">
        <w:trPr>
          <w:trHeight w:val="1215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35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9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F518EE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I am considering holdin</w:t>
            </w:r>
            <w:r>
              <w:rPr>
                <w:color w:val="1F497D"/>
              </w:rPr>
              <w:t xml:space="preserve">g a meeting for group representatives and members interested in PI&amp;CPC activities. The meeting could be either in person or on zoom. Expression of </w:t>
            </w:r>
            <w:proofErr w:type="gramStart"/>
            <w:r>
              <w:rPr>
                <w:color w:val="1F497D"/>
              </w:rPr>
              <w:t>members</w:t>
            </w:r>
            <w:proofErr w:type="gramEnd"/>
            <w:r>
              <w:rPr>
                <w:color w:val="1F497D"/>
              </w:rPr>
              <w:t xml:space="preserve"> preference for type of meeting, suitable days and times would be appreciated.</w:t>
            </w:r>
          </w:p>
        </w:tc>
      </w:tr>
    </w:tbl>
    <w:p w:rsidR="003554F0" w:rsidRDefault="003554F0">
      <w:pPr>
        <w:widowControl w:val="0"/>
        <w:spacing w:after="0" w:line="276" w:lineRule="auto"/>
      </w:pPr>
    </w:p>
    <w:tbl>
      <w:tblPr>
        <w:tblStyle w:val="a7"/>
        <w:tblW w:w="10908" w:type="dxa"/>
        <w:tblLayout w:type="fixed"/>
        <w:tblLook w:val="0400" w:firstRow="0" w:lastRow="0" w:firstColumn="0" w:lastColumn="0" w:noHBand="0" w:noVBand="1"/>
      </w:tblPr>
      <w:tblGrid>
        <w:gridCol w:w="795"/>
        <w:gridCol w:w="2133"/>
        <w:gridCol w:w="2660"/>
        <w:gridCol w:w="2660"/>
        <w:gridCol w:w="2660"/>
      </w:tblGrid>
      <w:tr w:rsidR="003554F0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F5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Role</w:t>
            </w:r>
          </w:p>
        </w:tc>
        <w:tc>
          <w:tcPr>
            <w:tcW w:w="21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F5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color w:val="1F497D"/>
              </w:rPr>
              <w:t>Area E Treasurer</w:t>
            </w:r>
          </w:p>
        </w:tc>
        <w:tc>
          <w:tcPr>
            <w:tcW w:w="2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3554F0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2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3554F0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2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3554F0">
            <w:pPr>
              <w:spacing w:after="0" w:line="240" w:lineRule="auto"/>
              <w:rPr>
                <w:color w:val="1F497D"/>
              </w:rPr>
            </w:pPr>
          </w:p>
        </w:tc>
      </w:tr>
      <w:tr w:rsidR="003554F0">
        <w:tc>
          <w:tcPr>
            <w:tcW w:w="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F5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Name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F5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color w:val="1F497D"/>
              </w:rPr>
              <w:t>Marita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3554F0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3554F0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3554F0">
            <w:pPr>
              <w:spacing w:after="0" w:line="240" w:lineRule="auto"/>
              <w:rPr>
                <w:color w:val="1F497D"/>
              </w:rPr>
            </w:pPr>
          </w:p>
        </w:tc>
      </w:tr>
      <w:tr w:rsidR="003554F0">
        <w:tc>
          <w:tcPr>
            <w:tcW w:w="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F518EE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Date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F518EE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7/03/2021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3554F0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3554F0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3554F0">
            <w:pPr>
              <w:spacing w:after="0" w:line="240" w:lineRule="auto"/>
              <w:rPr>
                <w:color w:val="1F497D"/>
              </w:rPr>
            </w:pPr>
          </w:p>
        </w:tc>
      </w:tr>
      <w:tr w:rsidR="003554F0">
        <w:tc>
          <w:tcPr>
            <w:tcW w:w="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F518EE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Report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4F0" w:rsidRDefault="00F518EE">
            <w:pPr>
              <w:spacing w:after="0" w:line="240" w:lineRule="auto"/>
              <w:rPr>
                <w:b/>
                <w:color w:val="212121"/>
                <w:sz w:val="18"/>
                <w:szCs w:val="18"/>
              </w:rPr>
            </w:pPr>
            <w:r>
              <w:rPr>
                <w:color w:val="1F497D"/>
              </w:rPr>
              <w:t>Opening balance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4F0" w:rsidRDefault="00F518EE">
            <w:pPr>
              <w:spacing w:after="0" w:line="240" w:lineRule="auto"/>
              <w:rPr>
                <w:b/>
                <w:color w:val="212121"/>
                <w:sz w:val="18"/>
                <w:szCs w:val="18"/>
              </w:rPr>
            </w:pPr>
            <w:r>
              <w:rPr>
                <w:color w:val="1F497D"/>
              </w:rPr>
              <w:t>11/02/2021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3554F0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F518EE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+$11,134.09</w:t>
            </w:r>
          </w:p>
        </w:tc>
      </w:tr>
      <w:tr w:rsidR="003554F0">
        <w:trPr>
          <w:trHeight w:val="420"/>
        </w:trPr>
        <w:tc>
          <w:tcPr>
            <w:tcW w:w="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F518EE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     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4F0" w:rsidRDefault="00F518EE">
            <w:pPr>
              <w:spacing w:after="0" w:line="497" w:lineRule="auto"/>
              <w:rPr>
                <w:color w:val="212121"/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t>Internet payment</w:t>
            </w:r>
          </w:p>
          <w:p w:rsidR="003554F0" w:rsidRDefault="00F518EE">
            <w:pPr>
              <w:spacing w:after="0" w:line="497" w:lineRule="auto"/>
              <w:rPr>
                <w:color w:val="212121"/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t>internet payment</w:t>
            </w:r>
          </w:p>
          <w:p w:rsidR="003554F0" w:rsidRDefault="00F518EE">
            <w:pPr>
              <w:spacing w:after="0" w:line="497" w:lineRule="auto"/>
              <w:rPr>
                <w:color w:val="212121"/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t>Closing Balance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4F0" w:rsidRDefault="00F518EE">
            <w:pPr>
              <w:spacing w:after="0" w:line="497" w:lineRule="auto"/>
              <w:rPr>
                <w:color w:val="212121"/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t>17/02/2021</w:t>
            </w:r>
          </w:p>
          <w:p w:rsidR="003554F0" w:rsidRDefault="00F518EE">
            <w:pPr>
              <w:spacing w:after="0" w:line="497" w:lineRule="auto"/>
              <w:rPr>
                <w:color w:val="212121"/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t>17/02/2021</w:t>
            </w:r>
          </w:p>
          <w:p w:rsidR="003554F0" w:rsidRDefault="00F518EE">
            <w:pPr>
              <w:spacing w:after="0" w:line="497" w:lineRule="auto"/>
              <w:rPr>
                <w:color w:val="212121"/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t>7/03/2021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4F0" w:rsidRDefault="003554F0">
            <w:pPr>
              <w:spacing w:after="0" w:line="497" w:lineRule="auto"/>
              <w:rPr>
                <w:color w:val="212121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4F0" w:rsidRDefault="00F518EE">
            <w:pPr>
              <w:spacing w:after="0" w:line="497" w:lineRule="auto"/>
              <w:rPr>
                <w:color w:val="212121"/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t>-$56.91</w:t>
            </w:r>
          </w:p>
          <w:p w:rsidR="003554F0" w:rsidRDefault="00F518EE">
            <w:pPr>
              <w:spacing w:after="0" w:line="497" w:lineRule="auto"/>
              <w:rPr>
                <w:color w:val="212121"/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t>-$129.42</w:t>
            </w:r>
          </w:p>
          <w:p w:rsidR="003554F0" w:rsidRDefault="00F518EE">
            <w:pPr>
              <w:spacing w:after="0" w:line="497" w:lineRule="auto"/>
              <w:rPr>
                <w:color w:val="212121"/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t>-$10,947.76</w:t>
            </w:r>
          </w:p>
        </w:tc>
      </w:tr>
    </w:tbl>
    <w:p w:rsidR="003554F0" w:rsidRDefault="003554F0">
      <w:pPr>
        <w:widowControl w:val="0"/>
        <w:spacing w:after="0" w:line="276" w:lineRule="auto"/>
      </w:pPr>
    </w:p>
    <w:tbl>
      <w:tblPr>
        <w:tblStyle w:val="a8"/>
        <w:tblW w:w="10908" w:type="dxa"/>
        <w:tblLayout w:type="fixed"/>
        <w:tblLook w:val="0400" w:firstRow="0" w:lastRow="0" w:firstColumn="0" w:lastColumn="0" w:noHBand="0" w:noVBand="1"/>
      </w:tblPr>
      <w:tblGrid>
        <w:gridCol w:w="534"/>
        <w:gridCol w:w="5187"/>
        <w:gridCol w:w="5187"/>
      </w:tblGrid>
      <w:tr w:rsidR="003554F0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F5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Role</w:t>
            </w:r>
          </w:p>
        </w:tc>
        <w:tc>
          <w:tcPr>
            <w:tcW w:w="51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3554F0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51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F5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color w:val="1F497D"/>
              </w:rPr>
              <w:t xml:space="preserve"> Area E Webmaster  --  </w:t>
            </w:r>
            <w:hyperlink r:id="rId11">
              <w:r>
                <w:rPr>
                  <w:color w:val="1155CC"/>
                  <w:u w:val="single"/>
                </w:rPr>
                <w:t>www.areaeeraa.info</w:t>
              </w:r>
            </w:hyperlink>
            <w:r>
              <w:rPr>
                <w:color w:val="1F497D"/>
              </w:rPr>
              <w:t xml:space="preserve"> </w:t>
            </w:r>
          </w:p>
        </w:tc>
      </w:tr>
      <w:tr w:rsidR="003554F0"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F5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Name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3554F0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F5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color w:val="1F497D"/>
              </w:rPr>
              <w:t>Martin</w:t>
            </w:r>
          </w:p>
        </w:tc>
      </w:tr>
      <w:tr w:rsidR="003554F0"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F518EE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Date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3554F0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3554F0">
            <w:pPr>
              <w:spacing w:after="0" w:line="240" w:lineRule="auto"/>
              <w:rPr>
                <w:color w:val="1F497D"/>
              </w:rPr>
            </w:pPr>
          </w:p>
        </w:tc>
      </w:tr>
      <w:tr w:rsidR="003554F0"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F5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Report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3554F0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3554F0">
            <w:pPr>
              <w:spacing w:after="0" w:line="240" w:lineRule="auto"/>
              <w:rPr>
                <w:color w:val="1F497D"/>
              </w:rPr>
            </w:pPr>
          </w:p>
        </w:tc>
      </w:tr>
    </w:tbl>
    <w:p w:rsidR="003554F0" w:rsidRDefault="003554F0">
      <w:pPr>
        <w:widowControl w:val="0"/>
        <w:spacing w:after="0" w:line="276" w:lineRule="auto"/>
      </w:pPr>
    </w:p>
    <w:tbl>
      <w:tblPr>
        <w:tblStyle w:val="a9"/>
        <w:tblW w:w="10770" w:type="dxa"/>
        <w:tblLayout w:type="fixed"/>
        <w:tblLook w:val="0400" w:firstRow="0" w:lastRow="0" w:firstColumn="0" w:lastColumn="0" w:noHBand="0" w:noVBand="1"/>
      </w:tblPr>
      <w:tblGrid>
        <w:gridCol w:w="1005"/>
        <w:gridCol w:w="9765"/>
      </w:tblGrid>
      <w:tr w:rsidR="003554F0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F5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Role</w:t>
            </w:r>
          </w:p>
        </w:tc>
        <w:tc>
          <w:tcPr>
            <w:tcW w:w="9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F5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color w:val="1F497D"/>
              </w:rPr>
              <w:t>Area E Alternate Delegate</w:t>
            </w:r>
          </w:p>
        </w:tc>
      </w:tr>
      <w:tr w:rsidR="003554F0"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F5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Name</w:t>
            </w:r>
          </w:p>
        </w:tc>
        <w:tc>
          <w:tcPr>
            <w:tcW w:w="9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F5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color w:val="1F497D"/>
              </w:rPr>
              <w:t>Vacant</w:t>
            </w:r>
          </w:p>
        </w:tc>
      </w:tr>
      <w:tr w:rsidR="003554F0"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F518EE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Date</w:t>
            </w:r>
          </w:p>
        </w:tc>
        <w:tc>
          <w:tcPr>
            <w:tcW w:w="9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3554F0">
            <w:pPr>
              <w:spacing w:after="0" w:line="240" w:lineRule="auto"/>
              <w:rPr>
                <w:color w:val="1F497D"/>
              </w:rPr>
            </w:pPr>
          </w:p>
        </w:tc>
      </w:tr>
      <w:tr w:rsidR="003554F0"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F5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Report</w:t>
            </w:r>
          </w:p>
        </w:tc>
        <w:tc>
          <w:tcPr>
            <w:tcW w:w="9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3554F0">
            <w:pPr>
              <w:spacing w:after="0" w:line="240" w:lineRule="auto"/>
              <w:rPr>
                <w:color w:val="1F497D"/>
              </w:rPr>
            </w:pPr>
          </w:p>
        </w:tc>
      </w:tr>
    </w:tbl>
    <w:p w:rsidR="003554F0" w:rsidRDefault="003554F0">
      <w:pPr>
        <w:spacing w:after="200" w:line="276" w:lineRule="auto"/>
      </w:pPr>
      <w:bookmarkStart w:id="2" w:name="_heading=h.gjdgxs" w:colFirst="0" w:colLast="0"/>
      <w:bookmarkEnd w:id="2"/>
    </w:p>
    <w:tbl>
      <w:tblPr>
        <w:tblStyle w:val="aa"/>
        <w:tblW w:w="10770" w:type="dxa"/>
        <w:tblLayout w:type="fixed"/>
        <w:tblLook w:val="0400" w:firstRow="0" w:lastRow="0" w:firstColumn="0" w:lastColumn="0" w:noHBand="0" w:noVBand="1"/>
      </w:tblPr>
      <w:tblGrid>
        <w:gridCol w:w="1005"/>
        <w:gridCol w:w="9765"/>
      </w:tblGrid>
      <w:tr w:rsidR="003554F0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F5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Role</w:t>
            </w:r>
          </w:p>
        </w:tc>
        <w:tc>
          <w:tcPr>
            <w:tcW w:w="9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F5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color w:val="1F497D"/>
              </w:rPr>
              <w:t>Area E Group Liaison</w:t>
            </w:r>
          </w:p>
        </w:tc>
      </w:tr>
      <w:tr w:rsidR="003554F0"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F5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Name</w:t>
            </w:r>
          </w:p>
        </w:tc>
        <w:tc>
          <w:tcPr>
            <w:tcW w:w="9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F518EE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Laura B</w:t>
            </w:r>
          </w:p>
        </w:tc>
      </w:tr>
      <w:tr w:rsidR="003554F0"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F518EE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Date</w:t>
            </w:r>
          </w:p>
        </w:tc>
        <w:tc>
          <w:tcPr>
            <w:tcW w:w="9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3554F0">
            <w:pPr>
              <w:spacing w:after="0" w:line="240" w:lineRule="auto"/>
              <w:rPr>
                <w:color w:val="1F497D"/>
              </w:rPr>
            </w:pPr>
          </w:p>
        </w:tc>
      </w:tr>
      <w:tr w:rsidR="003554F0"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F5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Report</w:t>
            </w:r>
          </w:p>
        </w:tc>
        <w:tc>
          <w:tcPr>
            <w:tcW w:w="9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F518EE">
            <w:pPr>
              <w:spacing w:after="0" w:line="240" w:lineRule="auto"/>
              <w:rPr>
                <w:color w:val="1F497D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 report</w:t>
            </w:r>
          </w:p>
        </w:tc>
      </w:tr>
    </w:tbl>
    <w:p w:rsidR="003554F0" w:rsidRDefault="003554F0">
      <w:pPr>
        <w:widowControl w:val="0"/>
        <w:spacing w:after="0" w:line="276" w:lineRule="auto"/>
      </w:pPr>
    </w:p>
    <w:p w:rsidR="003554F0" w:rsidRDefault="00F518EE">
      <w:pPr>
        <w:widowControl w:val="0"/>
        <w:spacing w:after="0" w:line="276" w:lineRule="auto"/>
      </w:pPr>
      <w:r>
        <w:rPr>
          <w:b/>
          <w:sz w:val="28"/>
          <w:szCs w:val="28"/>
        </w:rPr>
        <w:t>GSR Group Reports (In no particular order)</w:t>
      </w:r>
    </w:p>
    <w:tbl>
      <w:tblPr>
        <w:tblStyle w:val="ab"/>
        <w:tblW w:w="10770" w:type="dxa"/>
        <w:tblLayout w:type="fixed"/>
        <w:tblLook w:val="0400" w:firstRow="0" w:lastRow="0" w:firstColumn="0" w:lastColumn="0" w:noHBand="0" w:noVBand="1"/>
      </w:tblPr>
      <w:tblGrid>
        <w:gridCol w:w="2895"/>
        <w:gridCol w:w="7875"/>
      </w:tblGrid>
      <w:tr w:rsidR="003554F0"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F5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Group</w:t>
            </w:r>
          </w:p>
        </w:tc>
        <w:tc>
          <w:tcPr>
            <w:tcW w:w="7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F5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color w:val="1F497D"/>
              </w:rPr>
              <w:t>Cromer Men’s Meeting, Tuesday 7.30 pm</w:t>
            </w:r>
          </w:p>
        </w:tc>
      </w:tr>
      <w:tr w:rsidR="003554F0">
        <w:tc>
          <w:tcPr>
            <w:tcW w:w="2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F5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GSR</w:t>
            </w:r>
          </w:p>
        </w:tc>
        <w:tc>
          <w:tcPr>
            <w:tcW w:w="7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F5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Bob R.</w:t>
            </w:r>
          </w:p>
        </w:tc>
      </w:tr>
      <w:tr w:rsidR="003554F0">
        <w:tc>
          <w:tcPr>
            <w:tcW w:w="2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F5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Members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Approx</w:t>
            </w:r>
            <w:proofErr w:type="spellEnd"/>
          </w:p>
        </w:tc>
        <w:tc>
          <w:tcPr>
            <w:tcW w:w="7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F518EE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35</w:t>
            </w:r>
          </w:p>
        </w:tc>
      </w:tr>
      <w:tr w:rsidR="003554F0">
        <w:tc>
          <w:tcPr>
            <w:tcW w:w="2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F5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Attendance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Approx</w:t>
            </w:r>
            <w:proofErr w:type="spellEnd"/>
          </w:p>
        </w:tc>
        <w:tc>
          <w:tcPr>
            <w:tcW w:w="7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F518EE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25</w:t>
            </w:r>
          </w:p>
        </w:tc>
      </w:tr>
      <w:tr w:rsidR="003554F0">
        <w:tc>
          <w:tcPr>
            <w:tcW w:w="2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F5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Last Group Conscience</w:t>
            </w:r>
          </w:p>
        </w:tc>
        <w:tc>
          <w:tcPr>
            <w:tcW w:w="7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F518EE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Due 16/3/2021</w:t>
            </w:r>
          </w:p>
        </w:tc>
      </w:tr>
      <w:tr w:rsidR="003554F0">
        <w:tc>
          <w:tcPr>
            <w:tcW w:w="2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F5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Rehab Clients Visiting</w:t>
            </w:r>
          </w:p>
        </w:tc>
        <w:tc>
          <w:tcPr>
            <w:tcW w:w="7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F518EE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3554F0">
        <w:tc>
          <w:tcPr>
            <w:tcW w:w="2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F5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Key Highlights</w:t>
            </w:r>
          </w:p>
        </w:tc>
        <w:tc>
          <w:tcPr>
            <w:tcW w:w="7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F518EE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 xml:space="preserve">Successful Cromer </w:t>
            </w:r>
            <w:proofErr w:type="spellStart"/>
            <w:r>
              <w:rPr>
                <w:color w:val="1F497D"/>
              </w:rPr>
              <w:t>Mens</w:t>
            </w:r>
            <w:proofErr w:type="spellEnd"/>
            <w:r>
              <w:rPr>
                <w:color w:val="1F497D"/>
              </w:rPr>
              <w:t xml:space="preserve"> Campout held 5th-7th March at Seal Rocks</w:t>
            </w:r>
          </w:p>
        </w:tc>
      </w:tr>
    </w:tbl>
    <w:p w:rsidR="003554F0" w:rsidRDefault="003554F0">
      <w:pPr>
        <w:spacing w:after="200" w:line="276" w:lineRule="auto"/>
      </w:pPr>
    </w:p>
    <w:tbl>
      <w:tblPr>
        <w:tblStyle w:val="ac"/>
        <w:tblW w:w="10766" w:type="dxa"/>
        <w:tblLayout w:type="fixed"/>
        <w:tblLook w:val="0400" w:firstRow="0" w:lastRow="0" w:firstColumn="0" w:lastColumn="0" w:noHBand="0" w:noVBand="1"/>
      </w:tblPr>
      <w:tblGrid>
        <w:gridCol w:w="2829"/>
        <w:gridCol w:w="7937"/>
      </w:tblGrid>
      <w:tr w:rsidR="003554F0"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F5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Group</w:t>
            </w:r>
          </w:p>
        </w:tc>
        <w:tc>
          <w:tcPr>
            <w:tcW w:w="79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F5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color w:val="1F497D"/>
              </w:rPr>
              <w:t> Seaforth Tue 7 PM</w:t>
            </w:r>
          </w:p>
        </w:tc>
      </w:tr>
      <w:tr w:rsidR="003554F0">
        <w:tc>
          <w:tcPr>
            <w:tcW w:w="2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F5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GSR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F5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color w:val="1F497D"/>
              </w:rPr>
              <w:t> Amanda K</w:t>
            </w:r>
          </w:p>
        </w:tc>
      </w:tr>
      <w:tr w:rsidR="003554F0">
        <w:tc>
          <w:tcPr>
            <w:tcW w:w="2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F5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Members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Approx</w:t>
            </w:r>
            <w:proofErr w:type="spellEnd"/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F5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16 active members</w:t>
            </w:r>
          </w:p>
        </w:tc>
      </w:tr>
      <w:tr w:rsidR="003554F0">
        <w:tc>
          <w:tcPr>
            <w:tcW w:w="2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F5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Attendance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Approx</w:t>
            </w:r>
            <w:proofErr w:type="spellEnd"/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F5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35 - 40 average weekly</w:t>
            </w:r>
          </w:p>
        </w:tc>
      </w:tr>
      <w:tr w:rsidR="003554F0">
        <w:tc>
          <w:tcPr>
            <w:tcW w:w="2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F5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Last Group Conscience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F518EE">
            <w:pPr>
              <w:spacing w:after="0" w:line="240" w:lineRule="auto"/>
            </w:pPr>
            <w:r>
              <w:t>23 February 2021</w:t>
            </w:r>
          </w:p>
        </w:tc>
      </w:tr>
      <w:tr w:rsidR="003554F0">
        <w:tc>
          <w:tcPr>
            <w:tcW w:w="2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F518EE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Rehab Clients Visiting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F5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none</w:t>
            </w:r>
          </w:p>
        </w:tc>
      </w:tr>
      <w:tr w:rsidR="003554F0">
        <w:tc>
          <w:tcPr>
            <w:tcW w:w="2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F5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Key Highlights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F0" w:rsidRDefault="00F5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Busy quarter with following roles being rotated out: Secretary, Group Communication, Group Minutes, Public Information, Literature, GSR.  First time all group committee roles have been filed for many years.</w:t>
            </w:r>
          </w:p>
          <w:p w:rsidR="003554F0" w:rsidRDefault="0035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  <w:p w:rsidR="003554F0" w:rsidRDefault="00F5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Donated $1,000 to Area E GSO in J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anuary.  Holding prudent reserve until next Group Conscience.</w:t>
            </w:r>
          </w:p>
          <w:p w:rsidR="003554F0" w:rsidRDefault="0035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</w:tbl>
    <w:p w:rsidR="003554F0" w:rsidRDefault="003554F0">
      <w:pPr>
        <w:spacing w:after="200" w:line="276" w:lineRule="auto"/>
      </w:pPr>
    </w:p>
    <w:p w:rsidR="003554F0" w:rsidRDefault="003554F0">
      <w:pPr>
        <w:widowControl w:val="0"/>
        <w:spacing w:after="0" w:line="276" w:lineRule="auto"/>
      </w:pPr>
    </w:p>
    <w:p w:rsidR="003554F0" w:rsidRDefault="003554F0">
      <w:pPr>
        <w:widowControl w:val="0"/>
        <w:spacing w:after="0" w:line="276" w:lineRule="auto"/>
      </w:pPr>
    </w:p>
    <w:p w:rsidR="003554F0" w:rsidRDefault="003554F0">
      <w:pPr>
        <w:spacing w:after="0" w:line="240" w:lineRule="auto"/>
      </w:pPr>
    </w:p>
    <w:sectPr w:rsidR="003554F0">
      <w:pgSz w:w="11906" w:h="16838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B306E"/>
    <w:multiLevelType w:val="multilevel"/>
    <w:tmpl w:val="72B639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FD9595D"/>
    <w:multiLevelType w:val="multilevel"/>
    <w:tmpl w:val="17B03C10"/>
    <w:lvl w:ilvl="0">
      <w:start w:val="12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E9B1B6D"/>
    <w:multiLevelType w:val="multilevel"/>
    <w:tmpl w:val="B914C9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652452C8"/>
    <w:multiLevelType w:val="multilevel"/>
    <w:tmpl w:val="03E0E10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nsid w:val="6F7A5F0E"/>
    <w:multiLevelType w:val="multilevel"/>
    <w:tmpl w:val="EEC456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F0"/>
    <w:rsid w:val="003554F0"/>
    <w:rsid w:val="00F5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3A7DF4-09D1-4F78-A9CF-9715355C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160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2F0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225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E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E225E"/>
    <w:rPr>
      <w:b/>
      <w:bCs/>
    </w:rPr>
  </w:style>
  <w:style w:type="character" w:customStyle="1" w:styleId="il">
    <w:name w:val="il"/>
    <w:basedOn w:val="DefaultParagraphFont"/>
    <w:rsid w:val="001E225E"/>
  </w:style>
  <w:style w:type="character" w:customStyle="1" w:styleId="apple-converted-space">
    <w:name w:val="apple-converted-space"/>
    <w:basedOn w:val="DefaultParagraphFont"/>
    <w:rsid w:val="001E225E"/>
  </w:style>
  <w:style w:type="table" w:styleId="TableGrid">
    <w:name w:val="Table Grid"/>
    <w:basedOn w:val="TableNormal"/>
    <w:uiPriority w:val="39"/>
    <w:rsid w:val="009F7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6C8"/>
    <w:rPr>
      <w:rFonts w:ascii="Segoe UI" w:hAnsi="Segoe UI" w:cs="Segoe UI"/>
      <w:sz w:val="18"/>
      <w:szCs w:val="18"/>
    </w:rPr>
  </w:style>
  <w:style w:type="paragraph" w:customStyle="1" w:styleId="xmsolistparagraph">
    <w:name w:val="x_msolistparagraph"/>
    <w:basedOn w:val="Normal"/>
    <w:rsid w:val="00797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msonormal">
    <w:name w:val="x_msonormal"/>
    <w:basedOn w:val="Normal"/>
    <w:rsid w:val="00CD0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05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909"/>
    <w:rPr>
      <w:b/>
      <w:bCs/>
      <w:sz w:val="20"/>
      <w:szCs w:val="20"/>
    </w:rPr>
  </w:style>
  <w:style w:type="character" w:customStyle="1" w:styleId="apple-tab-span">
    <w:name w:val="apple-tab-span"/>
    <w:basedOn w:val="DefaultParagraphFont"/>
    <w:rsid w:val="00321D63"/>
  </w:style>
  <w:style w:type="paragraph" w:styleId="NoSpacing">
    <w:name w:val="No Spacing"/>
    <w:uiPriority w:val="1"/>
    <w:qFormat/>
    <w:rsid w:val="00A22878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539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A160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cso.org.au/resourc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channel/UCtOhNNLZtgSOv64JQjwiC4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reaeeraa.us8.list-manage.com/track/click?u=f444b99e39dab65c21f34a841&amp;id=1fae34705f&amp;e=0270ff8e13" TargetMode="External"/><Relationship Id="rId11" Type="http://schemas.openxmlformats.org/officeDocument/2006/relationships/hyperlink" Target="http://www.areaeeraa.inf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scso.org.au/about-a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cso.org.au/about-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qN6Ziw9HV70U9w4/nMtr74lxBA==">AMUW2mVg2HyOFIGnAAPTyjcN3bDICVLVekdEhKButfEpe6VDV0Mm+av+SUSwbMA3Qr1nFw9ElNTozOPCEqDfgHp11OoBC1mXS3BgolOhoIaMqTvNlTKtg5+7Dy48p0vqp7J6017JnwIvgCWtOs3hH8P025SNugVcfQ==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8035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Pittaway</dc:creator>
  <cp:lastModifiedBy>Martin Good</cp:lastModifiedBy>
  <cp:revision>2</cp:revision>
  <dcterms:created xsi:type="dcterms:W3CDTF">2021-03-24T04:08:00Z</dcterms:created>
  <dcterms:modified xsi:type="dcterms:W3CDTF">2021-03-24T04:08:00Z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ad4e37-a57b-4acf-8043-ee7ad56988ae_Enabled">
    <vt:lpwstr>True</vt:lpwstr>
  </property>
  <property fmtid="{D5CDD505-2E9C-101B-9397-08002B2CF9AE}" pid="3" name="MSIP_Label_43ad4e37-a57b-4acf-8043-ee7ad56988ae_SiteId">
    <vt:lpwstr>dddffba0-6c17-4f34-9748-3fa5e08cc366</vt:lpwstr>
  </property>
  <property fmtid="{D5CDD505-2E9C-101B-9397-08002B2CF9AE}" pid="4" name="MSIP_Label_43ad4e37-a57b-4acf-8043-ee7ad56988ae_Owner">
    <vt:lpwstr>Rosemary.Pittaway@cba.com.au</vt:lpwstr>
  </property>
  <property fmtid="{D5CDD505-2E9C-101B-9397-08002B2CF9AE}" pid="5" name="MSIP_Label_43ad4e37-a57b-4acf-8043-ee7ad56988ae_SetDate">
    <vt:lpwstr>2020-03-11T07:22:18.5871581Z</vt:lpwstr>
  </property>
  <property fmtid="{D5CDD505-2E9C-101B-9397-08002B2CF9AE}" pid="6" name="MSIP_Label_43ad4e37-a57b-4acf-8043-ee7ad56988ae_Name">
    <vt:lpwstr>Public</vt:lpwstr>
  </property>
  <property fmtid="{D5CDD505-2E9C-101B-9397-08002B2CF9AE}" pid="7" name="MSIP_Label_43ad4e37-a57b-4acf-8043-ee7ad56988ae_Application">
    <vt:lpwstr>Microsoft Azure Information Protection</vt:lpwstr>
  </property>
  <property fmtid="{D5CDD505-2E9C-101B-9397-08002B2CF9AE}" pid="8" name="MSIP_Label_43ad4e37-a57b-4acf-8043-ee7ad56988ae_ActionId">
    <vt:lpwstr>7d5f8151-1abb-4900-bb7a-c8a74622d2e2</vt:lpwstr>
  </property>
  <property fmtid="{D5CDD505-2E9C-101B-9397-08002B2CF9AE}" pid="9" name="MSIP_Label_43ad4e37-a57b-4acf-8043-ee7ad56988ae_Extended_MSFT_Method">
    <vt:lpwstr>Manual</vt:lpwstr>
  </property>
  <property fmtid="{D5CDD505-2E9C-101B-9397-08002B2CF9AE}" pid="10" name="Sensitivity">
    <vt:lpwstr>Public</vt:lpwstr>
  </property>
</Properties>
</file>